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FBB" w14:textId="386C8196" w:rsidR="00A45FE2" w:rsidRPr="0016316A" w:rsidRDefault="00A45FE2" w:rsidP="00A45FE2">
      <w:pPr>
        <w:pStyle w:val="Header"/>
        <w:tabs>
          <w:tab w:val="right" w:pos="9639"/>
        </w:tabs>
        <w:rPr>
          <w:rFonts w:cs="Arial"/>
          <w:bCs/>
          <w:i/>
          <w:noProof w:val="0"/>
          <w:sz w:val="32"/>
          <w:lang w:eastAsia="zh-CN"/>
        </w:rPr>
      </w:pPr>
      <w:r w:rsidRPr="007B7496">
        <w:rPr>
          <w:bCs/>
          <w:noProof w:val="0"/>
          <w:sz w:val="24"/>
        </w:rPr>
        <w:t>3GPP T</w:t>
      </w:r>
      <w:bookmarkStart w:id="0" w:name="_Ref452454252"/>
      <w:bookmarkEnd w:id="0"/>
      <w:r w:rsidRPr="007B7496">
        <w:rPr>
          <w:bCs/>
          <w:noProof w:val="0"/>
          <w:sz w:val="24"/>
        </w:rPr>
        <w:t xml:space="preserve">SG-RAN </w:t>
      </w:r>
      <w:r w:rsidRPr="000A4D7C">
        <w:rPr>
          <w:noProof w:val="0"/>
          <w:sz w:val="24"/>
        </w:rPr>
        <w:t>WG</w:t>
      </w:r>
      <w:r w:rsidR="00E622D3">
        <w:rPr>
          <w:noProof w:val="0"/>
          <w:sz w:val="24"/>
        </w:rPr>
        <w:t>4</w:t>
      </w:r>
      <w:r w:rsidR="00B97B12">
        <w:rPr>
          <w:noProof w:val="0"/>
          <w:sz w:val="24"/>
        </w:rPr>
        <w:t xml:space="preserve"> </w:t>
      </w:r>
      <w:r w:rsidR="00333470" w:rsidRPr="004A1E8E">
        <w:rPr>
          <w:bCs/>
          <w:noProof w:val="0"/>
          <w:sz w:val="24"/>
        </w:rPr>
        <w:t xml:space="preserve">Meeting </w:t>
      </w:r>
      <w:r w:rsidR="00333470">
        <w:rPr>
          <w:bCs/>
          <w:noProof w:val="0"/>
          <w:sz w:val="24"/>
        </w:rPr>
        <w:t>#</w:t>
      </w:r>
      <w:r w:rsidR="00C10352">
        <w:rPr>
          <w:noProof w:val="0"/>
          <w:sz w:val="24"/>
        </w:rPr>
        <w:t>9</w:t>
      </w:r>
      <w:r w:rsidR="00E86E5A">
        <w:rPr>
          <w:noProof w:val="0"/>
          <w:sz w:val="24"/>
        </w:rPr>
        <w:t>2</w:t>
      </w:r>
      <w:r w:rsidRPr="0016316A">
        <w:rPr>
          <w:rFonts w:cs="Arial"/>
          <w:bCs/>
          <w:noProof w:val="0"/>
          <w:sz w:val="24"/>
        </w:rPr>
        <w:tab/>
      </w:r>
      <w:r w:rsidR="00E622D3">
        <w:rPr>
          <w:rFonts w:cs="Arial"/>
          <w:bCs/>
          <w:noProof w:val="0"/>
          <w:sz w:val="24"/>
        </w:rPr>
        <w:t>R4</w:t>
      </w:r>
      <w:r w:rsidR="00B3671D">
        <w:rPr>
          <w:rFonts w:cs="Arial"/>
          <w:bCs/>
          <w:noProof w:val="0"/>
          <w:sz w:val="24"/>
        </w:rPr>
        <w:t>-1</w:t>
      </w:r>
      <w:r w:rsidR="00096CEB">
        <w:rPr>
          <w:rFonts w:cs="Arial"/>
          <w:bCs/>
          <w:noProof w:val="0"/>
          <w:sz w:val="24"/>
        </w:rPr>
        <w:t>90</w:t>
      </w:r>
      <w:r w:rsidR="008525B6">
        <w:rPr>
          <w:rFonts w:cs="Arial"/>
          <w:bCs/>
          <w:noProof w:val="0"/>
          <w:sz w:val="24"/>
        </w:rPr>
        <w:t>9891</w:t>
      </w:r>
      <w:bookmarkStart w:id="1" w:name="_GoBack"/>
      <w:bookmarkEnd w:id="1"/>
    </w:p>
    <w:p w14:paraId="7FE3607D" w14:textId="48C6E5AB" w:rsidR="00A45FE2" w:rsidRPr="00CB69BA" w:rsidRDefault="00427A0A" w:rsidP="00A45FE2">
      <w:pPr>
        <w:pStyle w:val="Header"/>
        <w:tabs>
          <w:tab w:val="right" w:pos="9639"/>
        </w:tabs>
        <w:rPr>
          <w:noProof w:val="0"/>
          <w:sz w:val="24"/>
        </w:rPr>
      </w:pPr>
      <w:r>
        <w:rPr>
          <w:noProof w:val="0"/>
          <w:sz w:val="24"/>
        </w:rPr>
        <w:t>Ljubljana</w:t>
      </w:r>
      <w:r w:rsidR="00337FC9">
        <w:rPr>
          <w:noProof w:val="0"/>
          <w:sz w:val="24"/>
        </w:rPr>
        <w:t xml:space="preserve">, </w:t>
      </w:r>
      <w:r>
        <w:rPr>
          <w:noProof w:val="0"/>
          <w:sz w:val="24"/>
        </w:rPr>
        <w:t>Slovenia</w:t>
      </w:r>
      <w:r w:rsidR="005A0408">
        <w:rPr>
          <w:noProof w:val="0"/>
          <w:sz w:val="24"/>
        </w:rPr>
        <w:t xml:space="preserve">, </w:t>
      </w:r>
      <w:r>
        <w:rPr>
          <w:noProof w:val="0"/>
          <w:sz w:val="24"/>
        </w:rPr>
        <w:t>26</w:t>
      </w:r>
      <w:r w:rsidR="00096CEB">
        <w:rPr>
          <w:noProof w:val="0"/>
          <w:sz w:val="24"/>
        </w:rPr>
        <w:t xml:space="preserve"> </w:t>
      </w:r>
      <w:r w:rsidR="004A3B8F">
        <w:rPr>
          <w:noProof w:val="0"/>
          <w:sz w:val="24"/>
        </w:rPr>
        <w:t xml:space="preserve">– </w:t>
      </w:r>
      <w:r>
        <w:rPr>
          <w:noProof w:val="0"/>
          <w:sz w:val="24"/>
        </w:rPr>
        <w:t>30</w:t>
      </w:r>
      <w:r w:rsidR="00096CEB">
        <w:rPr>
          <w:noProof w:val="0"/>
          <w:sz w:val="24"/>
        </w:rPr>
        <w:t xml:space="preserve"> </w:t>
      </w:r>
      <w:r>
        <w:rPr>
          <w:noProof w:val="0"/>
          <w:sz w:val="24"/>
        </w:rPr>
        <w:t>August</w:t>
      </w:r>
      <w:r w:rsidR="00B3671D">
        <w:rPr>
          <w:noProof w:val="0"/>
          <w:sz w:val="24"/>
        </w:rPr>
        <w:t xml:space="preserve"> </w:t>
      </w:r>
      <w:r w:rsidR="00096CEB">
        <w:rPr>
          <w:noProof w:val="0"/>
          <w:sz w:val="24"/>
        </w:rPr>
        <w:t>2019</w:t>
      </w:r>
      <w:r w:rsidR="00B3671D" w:rsidRPr="00B3671D">
        <w:rPr>
          <w:noProof w:val="0"/>
          <w:sz w:val="24"/>
        </w:rPr>
        <w:t> </w:t>
      </w:r>
    </w:p>
    <w:p w14:paraId="1314CDA2" w14:textId="77777777" w:rsidR="00CD4C7B" w:rsidRPr="00B266B0" w:rsidRDefault="00CD4C7B" w:rsidP="00CD4C7B">
      <w:pPr>
        <w:pStyle w:val="Header"/>
        <w:rPr>
          <w:bCs/>
          <w:noProof w:val="0"/>
          <w:sz w:val="24"/>
        </w:rPr>
      </w:pPr>
    </w:p>
    <w:p w14:paraId="20216877" w14:textId="77777777" w:rsidR="00CD4C7B" w:rsidRPr="00B266B0" w:rsidRDefault="00CD4C7B" w:rsidP="00CD4C7B">
      <w:pPr>
        <w:pStyle w:val="Header"/>
        <w:rPr>
          <w:bCs/>
          <w:noProof w:val="0"/>
          <w:sz w:val="24"/>
        </w:rPr>
      </w:pPr>
    </w:p>
    <w:p w14:paraId="7C0723AD" w14:textId="137C7834" w:rsidR="00CD4C7B" w:rsidRPr="00A45FE2" w:rsidRDefault="00CD4C7B" w:rsidP="00A45FE2">
      <w:pPr>
        <w:tabs>
          <w:tab w:val="left" w:pos="1985"/>
        </w:tabs>
        <w:spacing w:after="120"/>
        <w:ind w:left="1985" w:hanging="1985"/>
        <w:rPr>
          <w:rFonts w:ascii="Arial" w:hAnsi="Arial" w:cs="Arial"/>
          <w:b/>
          <w:bCs/>
          <w:sz w:val="24"/>
          <w:lang w:val="en-US"/>
        </w:rPr>
      </w:pPr>
      <w:r w:rsidRPr="00B266B0">
        <w:rPr>
          <w:rFonts w:ascii="Arial" w:hAnsi="Arial" w:cs="Arial"/>
          <w:b/>
          <w:bCs/>
          <w:sz w:val="24"/>
        </w:rPr>
        <w:t>Source:</w:t>
      </w:r>
      <w:r w:rsidRPr="00B266B0">
        <w:rPr>
          <w:rFonts w:ascii="Arial" w:hAnsi="Arial" w:cs="Arial"/>
          <w:b/>
          <w:bCs/>
          <w:sz w:val="24"/>
        </w:rPr>
        <w:tab/>
      </w:r>
      <w:r w:rsidR="00A45FE2" w:rsidRPr="0016316A">
        <w:rPr>
          <w:rFonts w:ascii="Arial" w:hAnsi="Arial" w:cs="Arial"/>
          <w:b/>
          <w:bCs/>
          <w:sz w:val="24"/>
        </w:rPr>
        <w:t>Nokia</w:t>
      </w:r>
      <w:r w:rsidR="00F81833">
        <w:rPr>
          <w:rFonts w:ascii="Arial" w:hAnsi="Arial" w:cs="Arial"/>
          <w:b/>
          <w:bCs/>
          <w:sz w:val="24"/>
        </w:rPr>
        <w:t xml:space="preserve">, </w:t>
      </w:r>
      <w:r w:rsidR="003F5566">
        <w:rPr>
          <w:rFonts w:ascii="Arial" w:eastAsiaTheme="minorHAnsi" w:hAnsi="Arial" w:cs="Arial"/>
          <w:b/>
          <w:bCs/>
          <w:sz w:val="24"/>
        </w:rPr>
        <w:t>Nokia</w:t>
      </w:r>
      <w:r w:rsidR="00F81833" w:rsidRPr="00B43D89">
        <w:rPr>
          <w:rFonts w:ascii="Arial" w:eastAsiaTheme="minorHAnsi" w:hAnsi="Arial" w:cs="Arial"/>
          <w:b/>
          <w:bCs/>
          <w:sz w:val="24"/>
        </w:rPr>
        <w:t xml:space="preserve"> Shanghai Bell</w:t>
      </w:r>
    </w:p>
    <w:p w14:paraId="38F0AED7" w14:textId="5D548F75" w:rsidR="00CD4C7B" w:rsidRDefault="006A0B35" w:rsidP="00EB5DEC">
      <w:pPr>
        <w:spacing w:after="120"/>
        <w:ind w:left="1985" w:hanging="1985"/>
        <w:rPr>
          <w:rFonts w:ascii="Arial" w:hAnsi="Arial" w:cs="Arial"/>
          <w:b/>
          <w:bCs/>
          <w:sz w:val="24"/>
        </w:rPr>
      </w:pPr>
      <w:r>
        <w:rPr>
          <w:rFonts w:ascii="Arial" w:hAnsi="Arial" w:cs="Arial"/>
          <w:b/>
          <w:bCs/>
          <w:sz w:val="24"/>
        </w:rPr>
        <w:t>Title:</w:t>
      </w:r>
      <w:r>
        <w:rPr>
          <w:rFonts w:ascii="Arial" w:hAnsi="Arial" w:cs="Arial"/>
          <w:b/>
          <w:bCs/>
          <w:sz w:val="24"/>
        </w:rPr>
        <w:tab/>
      </w:r>
      <w:r w:rsidR="00CE342D">
        <w:rPr>
          <w:rFonts w:ascii="Arial" w:hAnsi="Arial" w:cs="Arial"/>
          <w:b/>
          <w:bCs/>
          <w:sz w:val="24"/>
        </w:rPr>
        <w:t xml:space="preserve">On beam-based directions for </w:t>
      </w:r>
      <w:r w:rsidR="00846758">
        <w:rPr>
          <w:rFonts w:ascii="Arial" w:hAnsi="Arial" w:cs="Arial"/>
          <w:b/>
          <w:bCs/>
          <w:sz w:val="24"/>
        </w:rPr>
        <w:t xml:space="preserve">TRP estimates of in-band unwanted emissions </w:t>
      </w:r>
      <w:r w:rsidR="00CA4251">
        <w:rPr>
          <w:rFonts w:ascii="Arial" w:hAnsi="Arial" w:cs="Arial"/>
          <w:b/>
          <w:bCs/>
          <w:sz w:val="24"/>
        </w:rPr>
        <w:t xml:space="preserve"> </w:t>
      </w:r>
      <w:r w:rsidR="00100977">
        <w:rPr>
          <w:rFonts w:ascii="Arial" w:hAnsi="Arial" w:cs="Arial"/>
          <w:b/>
          <w:bCs/>
          <w:sz w:val="24"/>
        </w:rPr>
        <w:t xml:space="preserve"> </w:t>
      </w:r>
    </w:p>
    <w:p w14:paraId="28325425" w14:textId="57FA7B96" w:rsidR="00143DD8" w:rsidRPr="006A0B35" w:rsidRDefault="00143DD8" w:rsidP="00A8485E">
      <w:pPr>
        <w:pStyle w:val="CRCoverPage"/>
        <w:tabs>
          <w:tab w:val="left" w:pos="1985"/>
        </w:tabs>
        <w:rPr>
          <w:lang w:val="en-US"/>
        </w:rPr>
      </w:pPr>
      <w:r w:rsidRPr="00B266B0">
        <w:rPr>
          <w:rFonts w:cs="Arial"/>
          <w:b/>
          <w:bCs/>
          <w:sz w:val="24"/>
        </w:rPr>
        <w:t>Agenda item:</w:t>
      </w:r>
      <w:r>
        <w:rPr>
          <w:rFonts w:cs="Arial"/>
          <w:b/>
          <w:bCs/>
          <w:sz w:val="24"/>
        </w:rPr>
        <w:tab/>
      </w:r>
      <w:r w:rsidR="000C4C2F" w:rsidRPr="002A6105">
        <w:rPr>
          <w:rFonts w:cs="Arial"/>
          <w:b/>
          <w:bCs/>
          <w:sz w:val="24"/>
        </w:rPr>
        <w:t>7</w:t>
      </w:r>
      <w:r w:rsidR="00B60A75" w:rsidRPr="002A6105">
        <w:rPr>
          <w:rFonts w:cs="Arial"/>
          <w:b/>
          <w:bCs/>
          <w:sz w:val="24"/>
        </w:rPr>
        <w:t>.</w:t>
      </w:r>
      <w:r w:rsidR="006527D0" w:rsidRPr="002A6105">
        <w:rPr>
          <w:rFonts w:cs="Arial"/>
          <w:b/>
          <w:bCs/>
          <w:sz w:val="24"/>
        </w:rPr>
        <w:t>8</w:t>
      </w:r>
      <w:r w:rsidR="0001781D" w:rsidRPr="002A6105">
        <w:rPr>
          <w:rFonts w:cs="Arial"/>
          <w:b/>
          <w:bCs/>
          <w:sz w:val="24"/>
        </w:rPr>
        <w:t>.</w:t>
      </w:r>
      <w:r w:rsidR="006527D0" w:rsidRPr="002A6105">
        <w:rPr>
          <w:rFonts w:cs="Arial"/>
          <w:b/>
          <w:bCs/>
          <w:sz w:val="24"/>
        </w:rPr>
        <w:t>5</w:t>
      </w:r>
      <w:r w:rsidR="00043446" w:rsidRPr="002A6105">
        <w:rPr>
          <w:rFonts w:cs="Arial"/>
          <w:b/>
          <w:bCs/>
          <w:sz w:val="24"/>
        </w:rPr>
        <w:t>.</w:t>
      </w:r>
      <w:r w:rsidR="006527D0" w:rsidRPr="002A6105">
        <w:rPr>
          <w:rFonts w:cs="Arial"/>
          <w:b/>
          <w:bCs/>
          <w:sz w:val="24"/>
        </w:rPr>
        <w:t>1</w:t>
      </w:r>
    </w:p>
    <w:p w14:paraId="62346435" w14:textId="361E3A24" w:rsidR="00CD4C7B" w:rsidRPr="00B266B0" w:rsidRDefault="00CD4C7B" w:rsidP="00CD4C7B">
      <w:pPr>
        <w:tabs>
          <w:tab w:val="left" w:pos="1985"/>
        </w:tabs>
        <w:rPr>
          <w:rFonts w:ascii="Arial" w:hAnsi="Arial" w:cs="Arial"/>
          <w:b/>
          <w:bCs/>
          <w:sz w:val="24"/>
        </w:rPr>
      </w:pPr>
      <w:r w:rsidRPr="00B266B0">
        <w:rPr>
          <w:rFonts w:ascii="Arial" w:hAnsi="Arial" w:cs="Arial"/>
          <w:b/>
          <w:bCs/>
          <w:sz w:val="24"/>
        </w:rPr>
        <w:t>Docum</w:t>
      </w:r>
      <w:r w:rsidR="006A0B35">
        <w:rPr>
          <w:rFonts w:ascii="Arial" w:hAnsi="Arial" w:cs="Arial"/>
          <w:b/>
          <w:bCs/>
          <w:sz w:val="24"/>
        </w:rPr>
        <w:t>ent for:</w:t>
      </w:r>
      <w:r w:rsidR="006A0B35">
        <w:rPr>
          <w:rFonts w:ascii="Arial" w:hAnsi="Arial" w:cs="Arial"/>
          <w:b/>
          <w:bCs/>
          <w:sz w:val="24"/>
        </w:rPr>
        <w:tab/>
      </w:r>
      <w:r w:rsidR="00E575CF">
        <w:rPr>
          <w:rFonts w:ascii="Arial" w:hAnsi="Arial" w:cs="Arial"/>
          <w:b/>
          <w:bCs/>
          <w:sz w:val="24"/>
        </w:rPr>
        <w:t>Discussion</w:t>
      </w:r>
    </w:p>
    <w:p w14:paraId="0EF51EF2" w14:textId="6F13856D" w:rsidR="00CD4C7B" w:rsidRPr="006E13D1" w:rsidRDefault="00CD4C7B" w:rsidP="00CD4C7B">
      <w:pPr>
        <w:pStyle w:val="Heading1"/>
      </w:pPr>
      <w:r w:rsidRPr="006E13D1">
        <w:t>1</w:t>
      </w:r>
      <w:r w:rsidRPr="006E13D1">
        <w:tab/>
      </w:r>
      <w:r w:rsidR="0056573F">
        <w:t>Introduction</w:t>
      </w:r>
    </w:p>
    <w:p w14:paraId="1B2890BB" w14:textId="54A2375F" w:rsidR="001812DA" w:rsidRDefault="006D610D" w:rsidP="006D610D">
      <w:pPr>
        <w:spacing w:after="0"/>
        <w:rPr>
          <w:bCs/>
        </w:rPr>
      </w:pPr>
      <w:r>
        <w:rPr>
          <w:bCs/>
        </w:rPr>
        <w:t>During the RAN4#9</w:t>
      </w:r>
      <w:r w:rsidR="00CB3391">
        <w:rPr>
          <w:bCs/>
        </w:rPr>
        <w:t>0</w:t>
      </w:r>
      <w:r>
        <w:rPr>
          <w:bCs/>
        </w:rPr>
        <w:t xml:space="preserve"> meeting</w:t>
      </w:r>
      <w:r w:rsidR="001B38A7">
        <w:rPr>
          <w:bCs/>
        </w:rPr>
        <w:t xml:space="preserve"> in February 2019</w:t>
      </w:r>
      <w:r w:rsidR="006B1D50">
        <w:rPr>
          <w:bCs/>
        </w:rPr>
        <w:t>,</w:t>
      </w:r>
      <w:r w:rsidR="00E319C5">
        <w:rPr>
          <w:bCs/>
        </w:rPr>
        <w:t xml:space="preserve"> the way forward on </w:t>
      </w:r>
      <w:r w:rsidR="00552B1E">
        <w:rPr>
          <w:bCs/>
        </w:rPr>
        <w:t>TRP measurements</w:t>
      </w:r>
      <w:r w:rsidR="00E319C5">
        <w:rPr>
          <w:bCs/>
        </w:rPr>
        <w:t xml:space="preserve"> </w:t>
      </w:r>
      <w:r w:rsidR="00FA7CA9">
        <w:rPr>
          <w:bCs/>
        </w:rPr>
        <w:t xml:space="preserve">[1] </w:t>
      </w:r>
      <w:r w:rsidR="00E319C5">
        <w:rPr>
          <w:bCs/>
        </w:rPr>
        <w:t>was approved</w:t>
      </w:r>
      <w:r w:rsidR="00552B1E">
        <w:rPr>
          <w:bCs/>
        </w:rPr>
        <w:t xml:space="preserve">, which captured </w:t>
      </w:r>
      <w:r w:rsidR="00990723">
        <w:rPr>
          <w:bCs/>
        </w:rPr>
        <w:t xml:space="preserve">a number of </w:t>
      </w:r>
      <w:r w:rsidR="00552B1E">
        <w:rPr>
          <w:bCs/>
        </w:rPr>
        <w:t>agreemen</w:t>
      </w:r>
      <w:r w:rsidR="00990723">
        <w:rPr>
          <w:bCs/>
        </w:rPr>
        <w:t xml:space="preserve">ts along with </w:t>
      </w:r>
      <w:r w:rsidR="00217AAC">
        <w:rPr>
          <w:bCs/>
        </w:rPr>
        <w:t xml:space="preserve">an </w:t>
      </w:r>
      <w:r w:rsidR="00990723">
        <w:rPr>
          <w:bCs/>
        </w:rPr>
        <w:t>open issue to be addressed at forthcoming meetings.</w:t>
      </w:r>
      <w:r w:rsidR="00217AAC">
        <w:rPr>
          <w:bCs/>
        </w:rPr>
        <w:t xml:space="preserve"> </w:t>
      </w:r>
      <w:r w:rsidR="000864E6">
        <w:rPr>
          <w:bCs/>
        </w:rPr>
        <w:t>So far</w:t>
      </w:r>
      <w:r w:rsidR="00217AAC">
        <w:rPr>
          <w:bCs/>
        </w:rPr>
        <w:t xml:space="preserve">, </w:t>
      </w:r>
      <w:r w:rsidR="005D1628">
        <w:rPr>
          <w:bCs/>
        </w:rPr>
        <w:t xml:space="preserve">there has </w:t>
      </w:r>
      <w:r w:rsidR="00B338EE">
        <w:rPr>
          <w:bCs/>
        </w:rPr>
        <w:t xml:space="preserve">been </w:t>
      </w:r>
      <w:r w:rsidR="00AD1694">
        <w:rPr>
          <w:bCs/>
        </w:rPr>
        <w:t xml:space="preserve">a </w:t>
      </w:r>
      <w:r w:rsidR="005D1628">
        <w:rPr>
          <w:bCs/>
        </w:rPr>
        <w:t xml:space="preserve">lack of contributions </w:t>
      </w:r>
      <w:r w:rsidR="000864E6">
        <w:rPr>
          <w:bCs/>
        </w:rPr>
        <w:t>addressing</w:t>
      </w:r>
      <w:r w:rsidR="005D1628">
        <w:rPr>
          <w:bCs/>
        </w:rPr>
        <w:t xml:space="preserve"> the open issue.  </w:t>
      </w:r>
      <w:r w:rsidR="00990723">
        <w:rPr>
          <w:bCs/>
        </w:rPr>
        <w:t xml:space="preserve"> </w:t>
      </w:r>
      <w:r w:rsidR="00552B1E">
        <w:rPr>
          <w:bCs/>
        </w:rPr>
        <w:t xml:space="preserve"> </w:t>
      </w:r>
    </w:p>
    <w:p w14:paraId="4D75703A" w14:textId="438EC77D" w:rsidR="00723AD3" w:rsidRDefault="00723AD3" w:rsidP="006D610D">
      <w:pPr>
        <w:spacing w:after="0"/>
        <w:rPr>
          <w:bCs/>
        </w:rPr>
      </w:pPr>
    </w:p>
    <w:p w14:paraId="37F02D58" w14:textId="7001EA6A" w:rsidR="002D63AA" w:rsidRDefault="00723AD3" w:rsidP="00171463">
      <w:pPr>
        <w:spacing w:after="0"/>
        <w:rPr>
          <w:bCs/>
        </w:rPr>
      </w:pPr>
      <w:r>
        <w:rPr>
          <w:bCs/>
        </w:rPr>
        <w:t>Th</w:t>
      </w:r>
      <w:r w:rsidR="008F2ADC">
        <w:rPr>
          <w:bCs/>
        </w:rPr>
        <w:t xml:space="preserve">is paper discusses the open issue and offers </w:t>
      </w:r>
      <w:r w:rsidR="00990723">
        <w:rPr>
          <w:bCs/>
        </w:rPr>
        <w:t xml:space="preserve">our observations and </w:t>
      </w:r>
      <w:r w:rsidR="00217AAC">
        <w:rPr>
          <w:bCs/>
        </w:rPr>
        <w:t xml:space="preserve">a </w:t>
      </w:r>
      <w:r w:rsidR="00990723">
        <w:rPr>
          <w:bCs/>
        </w:rPr>
        <w:t>po</w:t>
      </w:r>
      <w:r w:rsidR="00FB3841">
        <w:rPr>
          <w:bCs/>
        </w:rPr>
        <w:t>ssible</w:t>
      </w:r>
      <w:r w:rsidR="00990723">
        <w:rPr>
          <w:bCs/>
        </w:rPr>
        <w:t xml:space="preserve"> </w:t>
      </w:r>
      <w:r w:rsidR="00217AAC">
        <w:rPr>
          <w:bCs/>
        </w:rPr>
        <w:t>methodology for demonstrating</w:t>
      </w:r>
      <w:r w:rsidR="00B47FE7">
        <w:rPr>
          <w:bCs/>
        </w:rPr>
        <w:t xml:space="preserve"> whether</w:t>
      </w:r>
      <w:r w:rsidR="00FB3841">
        <w:rPr>
          <w:bCs/>
        </w:rPr>
        <w:t xml:space="preserve"> </w:t>
      </w:r>
      <w:r w:rsidR="00AD1694">
        <w:rPr>
          <w:bCs/>
        </w:rPr>
        <w:t xml:space="preserve">correlation </w:t>
      </w:r>
      <w:r w:rsidR="00B47FE7">
        <w:rPr>
          <w:bCs/>
        </w:rPr>
        <w:t xml:space="preserve">exists </w:t>
      </w:r>
      <w:r w:rsidR="00AD1694">
        <w:rPr>
          <w:bCs/>
        </w:rPr>
        <w:t>b</w:t>
      </w:r>
      <w:r w:rsidR="00217AAC">
        <w:rPr>
          <w:bCs/>
        </w:rPr>
        <w:t xml:space="preserve">etween </w:t>
      </w:r>
      <w:r w:rsidR="00820BFF">
        <w:rPr>
          <w:bCs/>
        </w:rPr>
        <w:t xml:space="preserve">radiation patterns of </w:t>
      </w:r>
      <w:r w:rsidR="00217AAC">
        <w:rPr>
          <w:bCs/>
        </w:rPr>
        <w:t>desired signals and in-band unwanted emissions (ACLR and OBUE)</w:t>
      </w:r>
      <w:r w:rsidR="00990723">
        <w:rPr>
          <w:bCs/>
        </w:rPr>
        <w:t xml:space="preserve">. </w:t>
      </w:r>
      <w:r w:rsidR="00820BFF">
        <w:rPr>
          <w:bCs/>
        </w:rPr>
        <w:t xml:space="preserve">If correlation </w:t>
      </w:r>
      <w:r w:rsidR="00B47FE7">
        <w:rPr>
          <w:bCs/>
        </w:rPr>
        <w:t>is demonstrated</w:t>
      </w:r>
      <w:r w:rsidR="00820BFF">
        <w:rPr>
          <w:bCs/>
        </w:rPr>
        <w:t xml:space="preserve">, then the beam-based directions procedure can </w:t>
      </w:r>
      <w:r w:rsidR="00FB3841">
        <w:rPr>
          <w:bCs/>
        </w:rPr>
        <w:t xml:space="preserve">be </w:t>
      </w:r>
      <w:r w:rsidR="00820BFF">
        <w:rPr>
          <w:bCs/>
        </w:rPr>
        <w:t xml:space="preserve">applied to compute a TRP estimate of </w:t>
      </w:r>
      <w:r w:rsidR="00EB7FD0">
        <w:rPr>
          <w:bCs/>
        </w:rPr>
        <w:t>in-band unwanted emissions</w:t>
      </w:r>
      <w:r w:rsidR="00820BFF">
        <w:rPr>
          <w:bCs/>
        </w:rPr>
        <w:t>.</w:t>
      </w:r>
      <w:r w:rsidR="008F2ADC">
        <w:rPr>
          <w:bCs/>
        </w:rPr>
        <w:t xml:space="preserve"> </w:t>
      </w:r>
      <w:r w:rsidR="00D7347C">
        <w:rPr>
          <w:bCs/>
        </w:rPr>
        <w:t xml:space="preserve"> </w:t>
      </w:r>
      <w:r w:rsidR="006D610D">
        <w:rPr>
          <w:bCs/>
        </w:rPr>
        <w:t xml:space="preserve"> </w:t>
      </w:r>
    </w:p>
    <w:p w14:paraId="7937FA1B" w14:textId="5052B5AD" w:rsidR="00AD1811" w:rsidRPr="00DC7DC9" w:rsidRDefault="00C608C8" w:rsidP="00DC7DC9">
      <w:pPr>
        <w:pStyle w:val="Heading1"/>
        <w:rPr>
          <w:sz w:val="20"/>
        </w:rPr>
      </w:pPr>
      <w:r>
        <w:t>2</w:t>
      </w:r>
      <w:r>
        <w:tab/>
        <w:t>Discussion</w:t>
      </w:r>
      <w:bookmarkStart w:id="2" w:name="_MON_1249227490"/>
      <w:bookmarkStart w:id="3" w:name="_MON_1282989596"/>
      <w:bookmarkStart w:id="4" w:name="_MON_1282992763"/>
      <w:bookmarkStart w:id="5" w:name="_MON_1283666811"/>
      <w:bookmarkStart w:id="6" w:name="_MON_1290505886"/>
      <w:bookmarkStart w:id="7" w:name="_MON_1248002274"/>
      <w:bookmarkStart w:id="8" w:name="_MON_1248002336"/>
      <w:bookmarkStart w:id="9" w:name="_MON_1290505889"/>
      <w:bookmarkStart w:id="10" w:name="_MON_1230619646"/>
      <w:bookmarkStart w:id="11" w:name="_MON_1230620479"/>
      <w:bookmarkStart w:id="12" w:name="_MON_1230620585"/>
      <w:bookmarkStart w:id="13" w:name="_MON_1230620596"/>
      <w:bookmarkStart w:id="14" w:name="_MON_1230620632"/>
      <w:bookmarkEnd w:id="2"/>
      <w:bookmarkEnd w:id="3"/>
      <w:bookmarkEnd w:id="4"/>
      <w:bookmarkEnd w:id="5"/>
      <w:bookmarkEnd w:id="6"/>
      <w:bookmarkEnd w:id="7"/>
      <w:bookmarkEnd w:id="8"/>
      <w:bookmarkEnd w:id="9"/>
      <w:bookmarkEnd w:id="10"/>
      <w:bookmarkEnd w:id="11"/>
      <w:bookmarkEnd w:id="12"/>
      <w:bookmarkEnd w:id="13"/>
      <w:bookmarkEnd w:id="14"/>
      <w:r w:rsidR="00AD1811">
        <w:t xml:space="preserve"> </w:t>
      </w:r>
    </w:p>
    <w:p w14:paraId="4A8BB5A4" w14:textId="2C4C2FC1" w:rsidR="008E4121" w:rsidRDefault="008E4121" w:rsidP="008E4121">
      <w:pPr>
        <w:pStyle w:val="Heading2"/>
      </w:pPr>
      <w:r>
        <w:t>2.1</w:t>
      </w:r>
      <w:r>
        <w:tab/>
        <w:t>Background</w:t>
      </w:r>
    </w:p>
    <w:p w14:paraId="3C3855D0" w14:textId="10C9BC7C" w:rsidR="0026043E" w:rsidRDefault="00552B1E" w:rsidP="00E75718">
      <w:pPr>
        <w:spacing w:after="120"/>
      </w:pPr>
      <w:r>
        <w:t>From</w:t>
      </w:r>
      <w:r w:rsidR="00D07E2A">
        <w:t xml:space="preserve"> [</w:t>
      </w:r>
      <w:r>
        <w:t>1</w:t>
      </w:r>
      <w:r w:rsidR="00D07E2A">
        <w:t xml:space="preserve">], </w:t>
      </w:r>
      <w:r>
        <w:t xml:space="preserve">the following </w:t>
      </w:r>
      <w:r w:rsidR="0060493D">
        <w:t xml:space="preserve">agreements </w:t>
      </w:r>
      <w:r>
        <w:t>are captured:</w:t>
      </w:r>
    </w:p>
    <w:p w14:paraId="284CFDC8" w14:textId="77777777" w:rsidR="00552B1E" w:rsidRPr="00414D64" w:rsidRDefault="00552B1E" w:rsidP="00552B1E">
      <w:pPr>
        <w:spacing w:after="0"/>
        <w:ind w:left="284"/>
        <w:rPr>
          <w:b/>
        </w:rPr>
      </w:pPr>
      <w:r w:rsidRPr="00414D64">
        <w:rPr>
          <w:b/>
        </w:rPr>
        <w:t xml:space="preserve">Proposal 1: The beam-based direction may be applied to estimate TRP of ACLR and OBUE if it can be demonstrated that </w:t>
      </w:r>
      <m:oMath>
        <m:sSub>
          <m:sSubPr>
            <m:ctrlPr>
              <w:rPr>
                <w:rFonts w:ascii="Cambria Math" w:hAnsi="Cambria Math"/>
                <w:b/>
                <w:i/>
                <w:noProof/>
              </w:rPr>
            </m:ctrlPr>
          </m:sSubPr>
          <m:e>
            <m:r>
              <m:rPr>
                <m:sty m:val="bi"/>
              </m:rPr>
              <w:rPr>
                <w:rFonts w:ascii="Cambria Math" w:hAnsi="Cambria Math"/>
                <w:noProof/>
              </w:rPr>
              <m:t>D</m:t>
            </m:r>
          </m:e>
          <m:sub>
            <m:r>
              <m:rPr>
                <m:sty m:val="bi"/>
              </m:rPr>
              <w:rPr>
                <w:rFonts w:ascii="Cambria Math" w:hAnsi="Cambria Math"/>
                <w:noProof/>
              </w:rPr>
              <m:t>EUT</m:t>
            </m:r>
          </m:sub>
        </m:sSub>
      </m:oMath>
      <w:r w:rsidRPr="00414D64">
        <w:rPr>
          <w:b/>
        </w:rPr>
        <w:t xml:space="preserve"> of the desired signals and in-band unwanted emissions (ACLR and OBUE) is equivalent.</w:t>
      </w:r>
    </w:p>
    <w:p w14:paraId="2CB0A073" w14:textId="77777777" w:rsidR="00552B1E" w:rsidRPr="00414D64" w:rsidRDefault="00552B1E" w:rsidP="00552B1E">
      <w:pPr>
        <w:spacing w:after="0"/>
        <w:rPr>
          <w:b/>
        </w:rPr>
      </w:pPr>
    </w:p>
    <w:p w14:paraId="63DAB4C7" w14:textId="40D1848F" w:rsidR="00552B1E" w:rsidRDefault="00552B1E" w:rsidP="00552B1E">
      <w:pPr>
        <w:spacing w:after="120"/>
        <w:ind w:left="284"/>
      </w:pPr>
      <w:r w:rsidRPr="00414D64">
        <w:rPr>
          <w:b/>
        </w:rPr>
        <w:t xml:space="preserve">Proposal 2: Methodologies for demonstrating the equivalence of </w:t>
      </w:r>
      <m:oMath>
        <m:sSub>
          <m:sSubPr>
            <m:ctrlPr>
              <w:rPr>
                <w:rFonts w:ascii="Cambria Math" w:hAnsi="Cambria Math"/>
                <w:b/>
                <w:i/>
                <w:noProof/>
              </w:rPr>
            </m:ctrlPr>
          </m:sSubPr>
          <m:e>
            <m:r>
              <m:rPr>
                <m:sty m:val="bi"/>
              </m:rPr>
              <w:rPr>
                <w:rFonts w:ascii="Cambria Math" w:hAnsi="Cambria Math"/>
                <w:noProof/>
              </w:rPr>
              <m:t>D</m:t>
            </m:r>
          </m:e>
          <m:sub>
            <m:r>
              <m:rPr>
                <m:sty m:val="bi"/>
              </m:rPr>
              <w:rPr>
                <w:rFonts w:ascii="Cambria Math" w:hAnsi="Cambria Math"/>
                <w:noProof/>
              </w:rPr>
              <m:t>EUT</m:t>
            </m:r>
          </m:sub>
        </m:sSub>
      </m:oMath>
      <w:r w:rsidRPr="00414D64">
        <w:rPr>
          <w:b/>
        </w:rPr>
        <w:t xml:space="preserve"> between the desired signals and in-band unwanted emissions (ACLR and OBUE) is FFS</w:t>
      </w:r>
      <w:r>
        <w:rPr>
          <w:b/>
        </w:rPr>
        <w:t>.</w:t>
      </w:r>
    </w:p>
    <w:p w14:paraId="498A0220" w14:textId="2CE899D8" w:rsidR="008E4121" w:rsidRDefault="008E4121" w:rsidP="008F3B3A">
      <w:pPr>
        <w:spacing w:after="120"/>
      </w:pPr>
      <w:r>
        <w:t xml:space="preserve">      Companies are encouraged to submit their views for Proposal 2. </w:t>
      </w:r>
    </w:p>
    <w:p w14:paraId="73FE16B3" w14:textId="77777777" w:rsidR="005A13C1" w:rsidRDefault="005A13C1" w:rsidP="008F3B3A">
      <w:pPr>
        <w:spacing w:after="120"/>
      </w:pPr>
    </w:p>
    <w:p w14:paraId="32E488DD" w14:textId="6B1CC3FA" w:rsidR="005A13C1" w:rsidRDefault="006C0559" w:rsidP="008F3B3A">
      <w:pPr>
        <w:spacing w:after="120"/>
      </w:pPr>
      <w:r>
        <w:t xml:space="preserve">From TR 37.840, Table 5.4.4.2-3, the radiation pattern of </w:t>
      </w:r>
      <w:r w:rsidR="005A13C1">
        <w:t xml:space="preserve">AAS BS is given by the equation in Table 1, where </w:t>
      </w:r>
      <m:oMath>
        <m:r>
          <w:rPr>
            <w:rFonts w:ascii="Cambria Math" w:hAnsi="Cambria Math"/>
          </w:rPr>
          <m:t>ρ</m:t>
        </m:r>
      </m:oMath>
      <w:r w:rsidR="005A13C1">
        <w:t xml:space="preserve"> is the correlation coefficient, </w:t>
      </w:r>
      <m:oMath>
        <m:r>
          <w:rPr>
            <w:rFonts w:ascii="Cambria Math" w:hAnsi="Cambria Math"/>
          </w:rPr>
          <m:t>0 ≤ρ≤1</m:t>
        </m:r>
      </m:oMath>
      <w:r w:rsidR="005A13C1">
        <w:t xml:space="preserve">. </w:t>
      </w:r>
      <w:r w:rsidR="0066594E">
        <w:t xml:space="preserve">The </w:t>
      </w:r>
      <w:r w:rsidR="0096094D">
        <w:t xml:space="preserve">correlation </w:t>
      </w:r>
      <w:r w:rsidR="0066594E">
        <w:t xml:space="preserve">level is determined by </w:t>
      </w:r>
      <m:oMath>
        <m:r>
          <w:rPr>
            <w:rFonts w:ascii="Cambria Math" w:hAnsi="Cambria Math"/>
          </w:rPr>
          <m:t>ρ</m:t>
        </m:r>
      </m:oMath>
      <w:r w:rsidR="0066594E">
        <w:t xml:space="preserve">.   </w:t>
      </w:r>
    </w:p>
    <w:p w14:paraId="2816A18B" w14:textId="347D456B" w:rsidR="00122D7C" w:rsidRDefault="005A13C1" w:rsidP="008F3B3A">
      <w:pPr>
        <w:spacing w:after="120"/>
      </w:pPr>
      <w:r>
        <w:t xml:space="preserve">When </w:t>
      </w:r>
      <m:oMath>
        <m:r>
          <w:rPr>
            <w:rFonts w:ascii="Cambria Math" w:hAnsi="Cambria Math"/>
          </w:rPr>
          <m:t>ρ=1</m:t>
        </m:r>
      </m:oMath>
      <w:r w:rsidR="0066594E">
        <w:t xml:space="preserve">, </w:t>
      </w:r>
      <w:r w:rsidR="005C0D6D">
        <w:t>unwanted signals generated in the transceivers are correlated.</w:t>
      </w:r>
      <w:r w:rsidR="00017F60">
        <w:t xml:space="preserve"> The radiation pattern shows maximum directivity. </w:t>
      </w:r>
      <w:r w:rsidR="005C0D6D">
        <w:t xml:space="preserve"> </w:t>
      </w:r>
    </w:p>
    <w:p w14:paraId="659B35A4" w14:textId="301901F4" w:rsidR="00122D7C" w:rsidRDefault="00122D7C" w:rsidP="008F3B3A">
      <w:pPr>
        <w:spacing w:after="120"/>
      </w:pPr>
      <w:r>
        <w:t xml:space="preserve">When </w:t>
      </w:r>
      <m:oMath>
        <m:r>
          <w:rPr>
            <w:rFonts w:ascii="Cambria Math" w:hAnsi="Cambria Math"/>
          </w:rPr>
          <m:t>ρ=0</m:t>
        </m:r>
      </m:oMath>
      <w:r>
        <w:t xml:space="preserve">, </w:t>
      </w:r>
      <w:r w:rsidR="00017F60">
        <w:t xml:space="preserve">unwanted signals generated in the transceivers are uncorrelated. In this case, the radiation pattern has </w:t>
      </w:r>
      <w:r w:rsidR="0096094D">
        <w:t xml:space="preserve">either </w:t>
      </w:r>
      <w:r w:rsidR="00017F60">
        <w:t>no or small</w:t>
      </w:r>
      <w:r w:rsidR="004477C1">
        <w:t>er</w:t>
      </w:r>
      <w:r w:rsidR="00017F60">
        <w:t xml:space="preserve"> directivity </w:t>
      </w:r>
      <w:r w:rsidR="0095299C">
        <w:t>with respect to</w:t>
      </w:r>
      <w:r w:rsidR="00017F60">
        <w:t xml:space="preserve"> </w:t>
      </w:r>
      <m:oMath>
        <m:r>
          <w:rPr>
            <w:rFonts w:ascii="Cambria Math" w:hAnsi="Cambria Math"/>
          </w:rPr>
          <m:t>ρ=1</m:t>
        </m:r>
      </m:oMath>
      <w:r w:rsidR="00017F60">
        <w:t xml:space="preserve">. </w:t>
      </w:r>
    </w:p>
    <w:p w14:paraId="428C72CB" w14:textId="0406A389" w:rsidR="0095299C" w:rsidRDefault="0096094D" w:rsidP="008F3B3A">
      <w:pPr>
        <w:spacing w:after="120"/>
      </w:pPr>
      <w:r>
        <w:t xml:space="preserve">According to [1], </w:t>
      </w:r>
      <w:r w:rsidR="000805B4">
        <w:t xml:space="preserve">the radiation pattern varies with different values of </w:t>
      </w:r>
      <m:oMath>
        <m:r>
          <w:rPr>
            <w:rFonts w:ascii="Cambria Math" w:hAnsi="Cambria Math"/>
          </w:rPr>
          <m:t>ρ</m:t>
        </m:r>
      </m:oMath>
      <w:r>
        <w:t xml:space="preserve"> as shown in Figure 1.</w:t>
      </w:r>
      <w:r w:rsidR="00316610">
        <w:t xml:space="preserve"> </w:t>
      </w:r>
      <w:r w:rsidR="000805B4">
        <w:t xml:space="preserve"> </w:t>
      </w:r>
    </w:p>
    <w:p w14:paraId="247FFF2F" w14:textId="66CBF257" w:rsidR="008E4121" w:rsidRDefault="00647619" w:rsidP="008F3B3A">
      <w:pPr>
        <w:spacing w:after="120"/>
      </w:pPr>
      <w:r>
        <w:t xml:space="preserve">For AAS BS, the radiation pattern of unwanted signals can </w:t>
      </w:r>
      <w:r w:rsidR="004836A1">
        <w:t xml:space="preserve">take </w:t>
      </w:r>
      <w:r>
        <w:t>any of the pattern</w:t>
      </w:r>
      <w:r w:rsidR="004836A1">
        <w:t>s</w:t>
      </w:r>
      <w:r>
        <w:t xml:space="preserve"> between </w:t>
      </w:r>
      <m:oMath>
        <m:r>
          <w:rPr>
            <w:rFonts w:ascii="Cambria Math" w:hAnsi="Cambria Math"/>
          </w:rPr>
          <m:t>ρ=0</m:t>
        </m:r>
      </m:oMath>
      <w:r>
        <w:t xml:space="preserve"> and </w:t>
      </w:r>
      <m:oMath>
        <m:r>
          <w:rPr>
            <w:rFonts w:ascii="Cambria Math" w:hAnsi="Cambria Math"/>
          </w:rPr>
          <m:t>ρ=1</m:t>
        </m:r>
      </m:oMath>
      <w:r>
        <w:t xml:space="preserve">.  </w:t>
      </w:r>
      <w:r w:rsidR="006C0559">
        <w:t xml:space="preserve"> </w:t>
      </w:r>
    </w:p>
    <w:p w14:paraId="432A93AB" w14:textId="77777777" w:rsidR="005A13C1" w:rsidRDefault="005A13C1" w:rsidP="008F3B3A">
      <w:pPr>
        <w:spacing w:after="120"/>
      </w:pPr>
    </w:p>
    <w:p w14:paraId="0B8B89D2" w14:textId="3A09BC29" w:rsidR="006C0559" w:rsidRDefault="006C0559" w:rsidP="008F3B3A">
      <w:pPr>
        <w:spacing w:after="120"/>
      </w:pPr>
    </w:p>
    <w:p w14:paraId="22844916" w14:textId="47F4A2D0" w:rsidR="00DC6AB7" w:rsidRDefault="00DC6AB7" w:rsidP="008F3B3A">
      <w:pPr>
        <w:spacing w:after="120"/>
      </w:pPr>
    </w:p>
    <w:p w14:paraId="0F16ECE4" w14:textId="7D8AACCF" w:rsidR="00DC6AB7" w:rsidRDefault="00DC6AB7" w:rsidP="008F3B3A">
      <w:pPr>
        <w:spacing w:after="120"/>
      </w:pPr>
    </w:p>
    <w:p w14:paraId="4C147410" w14:textId="47B5752F" w:rsidR="00DC6AB7" w:rsidRDefault="00DC6AB7" w:rsidP="008F3B3A">
      <w:pPr>
        <w:spacing w:after="120"/>
      </w:pPr>
    </w:p>
    <w:p w14:paraId="175D7115" w14:textId="76C7E068" w:rsidR="00DC6AB7" w:rsidRDefault="00DC6AB7" w:rsidP="008F3B3A">
      <w:pPr>
        <w:spacing w:after="120"/>
      </w:pPr>
    </w:p>
    <w:p w14:paraId="6CF8F54F" w14:textId="664E6FE1" w:rsidR="00DC6AB7" w:rsidRDefault="00DC6AB7" w:rsidP="00DC6AB7">
      <w:pPr>
        <w:spacing w:after="120"/>
        <w:ind w:left="1420" w:firstLine="284"/>
      </w:pPr>
      <w:r>
        <w:lastRenderedPageBreak/>
        <w:t>Table 1: Composite array pattern for multiple column</w:t>
      </w:r>
      <w:r w:rsidR="00316610">
        <w:t xml:space="preserve"> (from TR 37.840)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7087"/>
      </w:tblGrid>
      <w:tr w:rsidR="006C0559" w:rsidRPr="005B22E3" w14:paraId="1898D383" w14:textId="77777777" w:rsidTr="008B2D87">
        <w:trPr>
          <w:jc w:val="center"/>
        </w:trPr>
        <w:tc>
          <w:tcPr>
            <w:tcW w:w="2660" w:type="dxa"/>
            <w:vAlign w:val="center"/>
          </w:tcPr>
          <w:p w14:paraId="118E572C" w14:textId="77777777" w:rsidR="006C0559" w:rsidRPr="005B22E3" w:rsidRDefault="006C0559" w:rsidP="008B2D87">
            <w:pPr>
              <w:pStyle w:val="TAH"/>
              <w:jc w:val="left"/>
              <w:rPr>
                <w:lang w:val="en-US" w:eastAsia="zh-CN"/>
              </w:rPr>
            </w:pPr>
            <w:r w:rsidRPr="005B22E3">
              <w:rPr>
                <w:lang w:val="en-US" w:eastAsia="zh-CN"/>
              </w:rPr>
              <w:t>Configuration</w:t>
            </w:r>
          </w:p>
        </w:tc>
        <w:tc>
          <w:tcPr>
            <w:tcW w:w="7087" w:type="dxa"/>
            <w:vAlign w:val="center"/>
          </w:tcPr>
          <w:p w14:paraId="1CB2F61F" w14:textId="77777777" w:rsidR="006C0559" w:rsidRPr="005B22E3" w:rsidRDefault="006C0559" w:rsidP="008B2D87">
            <w:pPr>
              <w:pStyle w:val="BodyText"/>
              <w:jc w:val="center"/>
              <w:rPr>
                <w:rFonts w:ascii="Arial" w:hAnsi="Arial" w:cs="Arial"/>
                <w:sz w:val="18"/>
                <w:szCs w:val="18"/>
                <w:lang w:val="en-US" w:eastAsia="zh-CN"/>
              </w:rPr>
            </w:pPr>
            <w:r w:rsidRPr="005B22E3">
              <w:rPr>
                <w:rFonts w:ascii="Arial" w:hAnsi="Arial" w:cs="Arial"/>
                <w:sz w:val="18"/>
                <w:szCs w:val="18"/>
                <w:lang w:val="en-US" w:eastAsia="zh-CN"/>
              </w:rPr>
              <w:t>Multiple columns (</w:t>
            </w:r>
            <w:r w:rsidRPr="005B22E3">
              <w:rPr>
                <w:rFonts w:ascii="Arial" w:hAnsi="Arial" w:cs="Arial" w:hint="eastAsia"/>
                <w:sz w:val="18"/>
                <w:szCs w:val="18"/>
                <w:lang w:val="en-US" w:eastAsia="zh-CN"/>
              </w:rPr>
              <w:t>N</w:t>
            </w:r>
            <w:r w:rsidRPr="005B22E3">
              <w:rPr>
                <w:rFonts w:ascii="Arial" w:hAnsi="Arial" w:cs="Arial"/>
                <w:sz w:val="18"/>
                <w:szCs w:val="18"/>
                <w:vertAlign w:val="subscript"/>
                <w:lang w:val="en-US" w:eastAsia="zh-CN"/>
              </w:rPr>
              <w:t>V</w:t>
            </w:r>
            <w:r w:rsidRPr="005B22E3">
              <w:rPr>
                <w:rFonts w:ascii="Arial" w:hAnsi="Arial" w:cs="Arial"/>
                <w:sz w:val="18"/>
                <w:szCs w:val="18"/>
                <w:lang w:val="en-US" w:eastAsia="zh-CN"/>
              </w:rPr>
              <w:t>xN</w:t>
            </w:r>
            <w:r w:rsidRPr="005B22E3">
              <w:rPr>
                <w:rFonts w:ascii="Arial" w:hAnsi="Arial" w:cs="Arial"/>
                <w:sz w:val="18"/>
                <w:szCs w:val="18"/>
                <w:vertAlign w:val="subscript"/>
                <w:lang w:val="en-US" w:eastAsia="zh-CN"/>
              </w:rPr>
              <w:t>H</w:t>
            </w:r>
            <w:r w:rsidRPr="005B22E3">
              <w:rPr>
                <w:rFonts w:ascii="Arial" w:hAnsi="Arial" w:cs="Arial"/>
                <w:sz w:val="18"/>
                <w:szCs w:val="18"/>
                <w:lang w:val="en-US" w:eastAsia="zh-CN"/>
              </w:rPr>
              <w:t xml:space="preserve"> elements)</w:t>
            </w:r>
          </w:p>
        </w:tc>
      </w:tr>
      <w:tr w:rsidR="006C0559" w:rsidRPr="005B22E3" w14:paraId="39DEE062" w14:textId="77777777" w:rsidTr="008B2D87">
        <w:trPr>
          <w:jc w:val="center"/>
        </w:trPr>
        <w:tc>
          <w:tcPr>
            <w:tcW w:w="2660" w:type="dxa"/>
            <w:vAlign w:val="center"/>
          </w:tcPr>
          <w:p w14:paraId="39F710AC" w14:textId="77777777" w:rsidR="006C0559" w:rsidRPr="005B22E3" w:rsidRDefault="006C0559" w:rsidP="008B2D87">
            <w:pPr>
              <w:pStyle w:val="TAH"/>
              <w:jc w:val="left"/>
              <w:rPr>
                <w:lang w:val="en-US" w:eastAsia="zh-CN"/>
              </w:rPr>
            </w:pPr>
            <w:r w:rsidRPr="005B22E3">
              <w:rPr>
                <w:lang w:val="en-US" w:eastAsia="zh-CN"/>
              </w:rPr>
              <w:t xml:space="preserve">Composite Array radiation pattern in dB </w:t>
            </w:r>
            <w:r w:rsidRPr="005B22E3">
              <w:rPr>
                <w:position w:val="-10"/>
              </w:rPr>
              <w:object w:dxaOrig="859" w:dyaOrig="340" w14:anchorId="74CF33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pt;height:15pt" o:ole="">
                  <v:imagedata r:id="rId8" o:title=""/>
                </v:shape>
                <o:OLEObject Type="Embed" ProgID="Equation.3" ShapeID="_x0000_i1025" DrawAspect="Content" ObjectID="_1627490496" r:id="rId9"/>
              </w:object>
            </w:r>
          </w:p>
        </w:tc>
        <w:tc>
          <w:tcPr>
            <w:tcW w:w="7087" w:type="dxa"/>
            <w:vAlign w:val="center"/>
          </w:tcPr>
          <w:p w14:paraId="56476648" w14:textId="77777777" w:rsidR="006C0559" w:rsidRPr="005B22E3" w:rsidRDefault="006C0559" w:rsidP="008B2D87">
            <w:pPr>
              <w:pStyle w:val="TAL"/>
            </w:pPr>
            <w:r w:rsidRPr="005B22E3">
              <w:rPr>
                <w:position w:val="-40"/>
              </w:rPr>
              <w:object w:dxaOrig="5880" w:dyaOrig="920" w14:anchorId="4BF81636">
                <v:shape id="_x0000_i1026" type="#_x0000_t75" style="width:260.55pt;height:40.35pt" o:ole="">
                  <v:imagedata r:id="rId10" o:title=""/>
                </v:shape>
                <o:OLEObject Type="Embed" ProgID="Equation.3" ShapeID="_x0000_i1026" DrawAspect="Content" ObjectID="_1627490497" r:id="rId11"/>
              </w:object>
            </w:r>
          </w:p>
          <w:p w14:paraId="0C2BC328" w14:textId="77777777" w:rsidR="006C0559" w:rsidRPr="005B22E3" w:rsidRDefault="006C0559" w:rsidP="008B2D87">
            <w:pPr>
              <w:pStyle w:val="TAL"/>
            </w:pPr>
            <w:r w:rsidRPr="005B22E3">
              <w:t>the steering matrix components are given by</w:t>
            </w:r>
          </w:p>
          <w:p w14:paraId="05EA97B2" w14:textId="77777777" w:rsidR="006C0559" w:rsidRPr="005B22E3" w:rsidRDefault="006C0559" w:rsidP="008B2D87">
            <w:pPr>
              <w:keepNext/>
              <w:keepLines/>
              <w:spacing w:after="0"/>
              <w:rPr>
                <w:lang w:eastAsia="zh-CN"/>
              </w:rPr>
            </w:pPr>
            <w:r w:rsidRPr="005B22E3">
              <w:rPr>
                <w:rFonts w:hint="eastAsia"/>
                <w:position w:val="-48"/>
              </w:rPr>
              <w:object w:dxaOrig="6580" w:dyaOrig="1080" w14:anchorId="0778E592">
                <v:shape id="_x0000_i1027" type="#_x0000_t75" style="width:278.45pt;height:44.1pt" o:ole="">
                  <v:imagedata r:id="rId12" o:title=""/>
                </v:shape>
                <o:OLEObject Type="Embed" ProgID="Equation.3" ShapeID="_x0000_i1027" DrawAspect="Content" ObjectID="_1627490498" r:id="rId13"/>
              </w:object>
            </w:r>
          </w:p>
          <w:p w14:paraId="13CA4A0E" w14:textId="77777777" w:rsidR="006C0559" w:rsidRPr="005B22E3" w:rsidRDefault="006C0559" w:rsidP="008B2D87">
            <w:pPr>
              <w:pStyle w:val="TAL"/>
              <w:rPr>
                <w:lang w:eastAsia="zh-CN"/>
              </w:rPr>
            </w:pPr>
            <w:r w:rsidRPr="005B22E3">
              <w:t>the weighting factor is given by</w:t>
            </w:r>
          </w:p>
          <w:p w14:paraId="5287AC03" w14:textId="77777777" w:rsidR="006C0559" w:rsidRPr="005B22E3" w:rsidRDefault="006C0559" w:rsidP="008B2D87">
            <w:pPr>
              <w:keepNext/>
              <w:keepLines/>
              <w:spacing w:after="0"/>
              <w:rPr>
                <w:lang w:val="en-US" w:eastAsia="zh-CN"/>
              </w:rPr>
            </w:pPr>
            <w:r w:rsidRPr="005B22E3">
              <w:rPr>
                <w:rFonts w:hint="eastAsia"/>
              </w:rPr>
              <w:object w:dxaOrig="8520" w:dyaOrig="1120" w14:anchorId="440BBE3F">
                <v:shape id="_x0000_i1028" type="#_x0000_t75" style="width:325.45pt;height:46.6pt" o:ole="">
                  <v:imagedata r:id="rId14" o:title=""/>
                </v:shape>
                <o:OLEObject Type="Embed" ProgID="Equation.3" ShapeID="_x0000_i1028" DrawAspect="Content" ObjectID="_1627490499" r:id="rId15"/>
              </w:object>
            </w:r>
          </w:p>
        </w:tc>
      </w:tr>
      <w:tr w:rsidR="006C0559" w:rsidRPr="005B22E3" w14:paraId="50F927B7" w14:textId="77777777" w:rsidTr="008B2D87">
        <w:trPr>
          <w:jc w:val="center"/>
        </w:trPr>
        <w:tc>
          <w:tcPr>
            <w:tcW w:w="2660" w:type="dxa"/>
            <w:vAlign w:val="center"/>
          </w:tcPr>
          <w:p w14:paraId="3652DBA8" w14:textId="77777777" w:rsidR="006C0559" w:rsidRPr="005B22E3" w:rsidRDefault="006C0559" w:rsidP="008B2D87">
            <w:pPr>
              <w:pStyle w:val="TAH"/>
              <w:jc w:val="left"/>
              <w:rPr>
                <w:lang w:val="en-US" w:eastAsia="zh-CN"/>
              </w:rPr>
            </w:pPr>
            <w:r w:rsidRPr="005B22E3">
              <w:rPr>
                <w:lang w:val="en-US" w:eastAsia="zh-CN"/>
              </w:rPr>
              <w:t xml:space="preserve">Active </w:t>
            </w:r>
            <w:r w:rsidRPr="005B22E3">
              <w:rPr>
                <w:rFonts w:hint="eastAsia"/>
                <w:lang w:val="en-US" w:eastAsia="zh-CN"/>
              </w:rPr>
              <w:t>a</w:t>
            </w:r>
            <w:r w:rsidRPr="005B22E3">
              <w:rPr>
                <w:lang w:val="en-US" w:eastAsia="zh-CN"/>
              </w:rPr>
              <w:t xml:space="preserve">rray </w:t>
            </w:r>
            <w:r w:rsidRPr="005B22E3">
              <w:rPr>
                <w:rFonts w:hint="eastAsia"/>
                <w:lang w:val="en-US" w:eastAsia="zh-CN"/>
              </w:rPr>
              <w:t>l</w:t>
            </w:r>
            <w:r w:rsidRPr="005B22E3">
              <w:rPr>
                <w:lang w:val="en-US" w:eastAsia="zh-CN"/>
              </w:rPr>
              <w:t>oss</w:t>
            </w:r>
          </w:p>
        </w:tc>
        <w:tc>
          <w:tcPr>
            <w:tcW w:w="7087" w:type="dxa"/>
            <w:vAlign w:val="center"/>
          </w:tcPr>
          <w:p w14:paraId="23C17D85" w14:textId="77777777" w:rsidR="006C0559" w:rsidRPr="005B22E3" w:rsidRDefault="006C0559" w:rsidP="008B2D87">
            <w:pPr>
              <w:pStyle w:val="TAL"/>
              <w:rPr>
                <w:lang w:eastAsia="zh-CN"/>
              </w:rPr>
            </w:pPr>
            <w:r w:rsidRPr="005B22E3">
              <w:rPr>
                <w:lang w:eastAsia="zh-CN"/>
              </w:rPr>
              <w:t>0 dB</w:t>
            </w:r>
          </w:p>
        </w:tc>
      </w:tr>
      <w:tr w:rsidR="006C0559" w:rsidRPr="005B22E3" w14:paraId="10F68F0F" w14:textId="77777777" w:rsidTr="008B2D87">
        <w:trPr>
          <w:jc w:val="center"/>
        </w:trPr>
        <w:tc>
          <w:tcPr>
            <w:tcW w:w="9747" w:type="dxa"/>
            <w:gridSpan w:val="2"/>
            <w:vAlign w:val="center"/>
          </w:tcPr>
          <w:p w14:paraId="01756D81" w14:textId="77777777" w:rsidR="006C0559" w:rsidRPr="005B22E3" w:rsidRDefault="006C0559" w:rsidP="008B2D87">
            <w:pPr>
              <w:pStyle w:val="TAN"/>
              <w:rPr>
                <w:lang w:eastAsia="zh-CN"/>
              </w:rPr>
            </w:pPr>
            <w:r w:rsidRPr="005B22E3">
              <w:rPr>
                <w:lang w:eastAsia="zh-CN"/>
              </w:rPr>
              <w:t>Note:</w:t>
            </w:r>
            <w:r w:rsidRPr="005B22E3">
              <w:rPr>
                <w:lang w:eastAsia="zh-CN"/>
              </w:rPr>
              <w:tab/>
              <w:t>Additional parameters are provided in Table 5.4.4.2.1-1</w:t>
            </w:r>
            <w:r w:rsidRPr="005B22E3">
              <w:rPr>
                <w:rFonts w:hint="eastAsia"/>
                <w:lang w:eastAsia="zh-CN"/>
              </w:rPr>
              <w:t>.</w:t>
            </w:r>
          </w:p>
        </w:tc>
      </w:tr>
    </w:tbl>
    <w:p w14:paraId="53656B38" w14:textId="77777777" w:rsidR="006C0559" w:rsidRDefault="006C0559" w:rsidP="008F3B3A">
      <w:pPr>
        <w:spacing w:after="120"/>
      </w:pPr>
    </w:p>
    <w:p w14:paraId="2FA31D3D" w14:textId="181CC5FC" w:rsidR="003A0D04" w:rsidRDefault="000805B4" w:rsidP="00851A07">
      <w:pPr>
        <w:spacing w:after="120"/>
        <w:jc w:val="center"/>
      </w:pPr>
      <w:r>
        <w:rPr>
          <w:noProof/>
        </w:rPr>
        <w:drawing>
          <wp:inline distT="0" distB="0" distL="0" distR="0" wp14:anchorId="22E402C8" wp14:editId="36206316">
            <wp:extent cx="2954622" cy="2817957"/>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irectivityPattern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78049" cy="2840300"/>
                    </a:xfrm>
                    <a:prstGeom prst="rect">
                      <a:avLst/>
                    </a:prstGeom>
                  </pic:spPr>
                </pic:pic>
              </a:graphicData>
            </a:graphic>
          </wp:inline>
        </w:drawing>
      </w:r>
    </w:p>
    <w:p w14:paraId="76D45A29" w14:textId="7FA285C6" w:rsidR="000805B4" w:rsidRDefault="000805B4" w:rsidP="00851A07">
      <w:pPr>
        <w:spacing w:after="120"/>
        <w:ind w:left="2272" w:firstLine="284"/>
      </w:pPr>
      <w:r>
        <w:t xml:space="preserve">Figure 1: Radiation patterns versus different </w:t>
      </w:r>
      <m:oMath>
        <m:r>
          <w:rPr>
            <w:rFonts w:ascii="Cambria Math" w:hAnsi="Cambria Math"/>
          </w:rPr>
          <m:t>ρ</m:t>
        </m:r>
      </m:oMath>
      <w:r w:rsidR="00316610">
        <w:t xml:space="preserve"> (from [1])</w:t>
      </w:r>
    </w:p>
    <w:p w14:paraId="3C5BD94E" w14:textId="0BAD0400" w:rsidR="00316610" w:rsidRDefault="00647619" w:rsidP="00647619">
      <w:pPr>
        <w:spacing w:after="120"/>
      </w:pPr>
      <w:r>
        <w:t xml:space="preserve">   </w:t>
      </w:r>
    </w:p>
    <w:p w14:paraId="51AC880E" w14:textId="3A7E30FB" w:rsidR="000805B4" w:rsidRDefault="00912954" w:rsidP="00912954">
      <w:pPr>
        <w:pStyle w:val="Heading2"/>
      </w:pPr>
      <w:r>
        <w:t>2.2</w:t>
      </w:r>
      <w:r>
        <w:tab/>
        <w:t>Directivity and radiation patterns of in-band unwanted emissions</w:t>
      </w:r>
    </w:p>
    <w:p w14:paraId="1629EED1" w14:textId="627C2516" w:rsidR="00EC743B" w:rsidRDefault="00835DE9" w:rsidP="00EC743B">
      <w:r>
        <w:t xml:space="preserve">From TS 38.141-2, the beam-based directions procedure is defined as </w:t>
      </w:r>
    </w:p>
    <w:p w14:paraId="4FA79721" w14:textId="56770561" w:rsidR="00835DE9" w:rsidRDefault="00BE57F8" w:rsidP="00EC743B">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835DE9">
        <w:t xml:space="preserve"> </w:t>
      </w:r>
    </w:p>
    <w:p w14:paraId="2F163B1F" w14:textId="6584DDE5" w:rsidR="00835DE9" w:rsidRDefault="00835DE9" w:rsidP="00EC743B">
      <w:pPr>
        <w:rPr>
          <w:noProof/>
        </w:rPr>
      </w:pPr>
      <w:r>
        <w:t xml:space="preserve">where </w:t>
      </w:r>
      <w:r w:rsidRPr="00F806D1">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F806D1">
        <w:rPr>
          <w:noProof/>
        </w:rPr>
        <w:t xml:space="preserve"> is the maximum EIRP in the </w:t>
      </w:r>
      <w:r w:rsidRPr="00F806D1">
        <w:rPr>
          <w:i/>
          <w:noProof/>
        </w:rPr>
        <w:t>beam peak direction</w:t>
      </w:r>
      <w:r w:rsidRPr="00F806D1">
        <w:rPr>
          <w:noProof/>
        </w:rPr>
        <w:t xml:space="preserve"> within a particular </w:t>
      </w:r>
      <w:r w:rsidRPr="00F806D1">
        <w:rPr>
          <w:i/>
          <w:noProof/>
        </w:rPr>
        <w:t>beam direction pair</w:t>
      </w:r>
      <w:r w:rsidRPr="00F806D1">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F806D1">
        <w:rPr>
          <w:noProof/>
        </w:rPr>
        <w:t xml:space="preserve"> is the directivity of the EUT.</w:t>
      </w:r>
    </w:p>
    <w:p w14:paraId="07E0232A" w14:textId="348AFF9C" w:rsidR="000267BE" w:rsidRDefault="00835DE9" w:rsidP="00EC743B">
      <w:r>
        <w:t xml:space="preserve">According to TR 38.817-02,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267BE">
        <w:t xml:space="preserve"> for a</w:t>
      </w:r>
      <w:r w:rsidR="002E5BDB">
        <w:t>n</w:t>
      </w:r>
      <w:r w:rsidR="000267BE">
        <w:t xml:space="preserve"> </w:t>
      </w:r>
      <w:r w:rsidR="002E5BDB">
        <w:t>operating</w:t>
      </w:r>
      <w:r w:rsidR="000267BE">
        <w:t xml:space="preserve"> frequency is defined as </w:t>
      </w:r>
    </w:p>
    <w:p w14:paraId="3D35B387" w14:textId="61E1A608" w:rsidR="000267BE" w:rsidRPr="00557DB3" w:rsidRDefault="000267BE" w:rsidP="000267BE">
      <w:r>
        <w:t xml:space="preserve"> </w:t>
      </w:r>
      <m:oMath>
        <m:r>
          <m:rPr>
            <m:sty m:val="p"/>
          </m:rPr>
          <w:rPr>
            <w:rFonts w:ascii="Cambria Math" w:hAnsi="Cambria Math"/>
          </w:rPr>
          <w:br/>
        </m:r>
        <m:sSub>
          <m:sSubPr>
            <m:ctrlPr>
              <w:rPr>
                <w:rFonts w:ascii="Cambria Math" w:hAnsi="Cambria Math"/>
              </w:rPr>
            </m:ctrlPr>
          </m:sSubPr>
          <m:e>
            <m:r>
              <w:rPr>
                <w:rFonts w:ascii="Cambria Math" w:hAnsi="Cambria Math"/>
              </w:rPr>
              <m:t>D</m:t>
            </m:r>
          </m:e>
          <m:sub>
            <m:r>
              <w:rPr>
                <w:rFonts w:ascii="Cambria Math" w:hAnsi="Cambria Math"/>
              </w:rPr>
              <m:t>EUT,BSOutputpower</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rated,c,EIRP</m:t>
                </m:r>
              </m:sub>
            </m:sSub>
          </m:num>
          <m:den>
            <m:sSub>
              <m:sSubPr>
                <m:ctrlPr>
                  <w:rPr>
                    <w:rFonts w:ascii="Cambria Math" w:hAnsi="Cambria Math"/>
                    <w:i/>
                  </w:rPr>
                </m:ctrlPr>
              </m:sSubPr>
              <m:e>
                <m:r>
                  <w:rPr>
                    <w:rFonts w:ascii="Cambria Math" w:hAnsi="Cambria Math"/>
                  </w:rPr>
                  <m:t>P</m:t>
                </m:r>
              </m:e>
              <m:sub>
                <m:r>
                  <w:rPr>
                    <w:rFonts w:ascii="Cambria Math" w:hAnsi="Cambria Math"/>
                  </w:rPr>
                  <m:t>rated,c,TRP</m:t>
                </m:r>
              </m:sub>
            </m:sSub>
          </m:den>
        </m:f>
      </m:oMath>
      <w:r>
        <w:t xml:space="preserve"> </w:t>
      </w:r>
    </w:p>
    <w:p w14:paraId="645171A6" w14:textId="1378C77D" w:rsidR="00FA69A4" w:rsidRDefault="000267BE" w:rsidP="00EC743B">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rated,c,EIRP</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rated,c,TRP</m:t>
            </m:r>
          </m:sub>
        </m:sSub>
      </m:oMath>
      <w:r>
        <w:t xml:space="preserve"> are declared by manufacturers</w:t>
      </w:r>
      <w:r w:rsidR="000E7FB3">
        <w:t xml:space="preserve"> for </w:t>
      </w:r>
      <w:r w:rsidR="002E5BDB">
        <w:t>the operating</w:t>
      </w:r>
      <w:r w:rsidR="000E7FB3">
        <w:t xml:space="preserve"> frequency.</w:t>
      </w:r>
    </w:p>
    <w:p w14:paraId="44BFF57D" w14:textId="515FC047" w:rsidR="00B83936" w:rsidRDefault="00DE28CC" w:rsidP="00EC743B">
      <w:r>
        <w:lastRenderedPageBreak/>
        <w:t xml:space="preserve">Based on the summary in Section 2.1, the radiation </w:t>
      </w:r>
      <w:r w:rsidR="000E7FB3">
        <w:t xml:space="preserve">pattern of unwanted </w:t>
      </w:r>
      <w:r w:rsidR="002E5BDB">
        <w:t>emissions</w:t>
      </w:r>
      <w:r w:rsidR="000E7FB3">
        <w:t xml:space="preserve"> may </w:t>
      </w:r>
      <w:r w:rsidR="005C2761">
        <w:t xml:space="preserve">or may </w:t>
      </w:r>
      <w:r w:rsidR="000E7FB3">
        <w:t xml:space="preserve">not resemble that of the </w:t>
      </w:r>
      <w:r w:rsidR="00706470">
        <w:t>operating</w:t>
      </w:r>
      <w:r w:rsidR="000E7FB3">
        <w:t xml:space="preserve"> frequency. </w:t>
      </w:r>
      <w:r w:rsidR="00B14170">
        <w:t>Figure 2</w:t>
      </w:r>
      <w:r w:rsidR="00706470">
        <w:t xml:space="preserve">(a) </w:t>
      </w:r>
      <w:r w:rsidR="00B14170">
        <w:t>show</w:t>
      </w:r>
      <w:r w:rsidR="00706470">
        <w:t>s the radiation pattern of the operating frequency</w:t>
      </w:r>
      <w:r w:rsidR="000E2A1F">
        <w:t xml:space="preserve">; </w:t>
      </w:r>
      <w:r w:rsidR="00706470">
        <w:t xml:space="preserve">Figures 2(b) and (c) show the radiation pattern of unwanted emissions for a neighbouring frequency in the case of correlated and uncorrelated, respectively. </w:t>
      </w:r>
      <w:r w:rsidR="00194169">
        <w:t>Table 2 lists the directivity for the radiation patterns correspond to Figure 2</w:t>
      </w:r>
      <w:r w:rsidR="00645FC8">
        <w:t>, which were obtained through simulations</w:t>
      </w:r>
      <w:r w:rsidR="00194169">
        <w:t>.</w:t>
      </w:r>
    </w:p>
    <w:p w14:paraId="700E9A8F" w14:textId="6DDF28B3" w:rsidR="00194169" w:rsidRDefault="00194169" w:rsidP="00194169">
      <w:pPr>
        <w:ind w:left="852" w:firstLine="284"/>
      </w:pPr>
      <w:r>
        <w:t>Table 2: Directivity values versus radiation patterns</w:t>
      </w:r>
    </w:p>
    <w:tbl>
      <w:tblPr>
        <w:tblStyle w:val="TableGrid"/>
        <w:tblW w:w="0" w:type="auto"/>
        <w:tblLayout w:type="fixed"/>
        <w:tblLook w:val="04A0" w:firstRow="1" w:lastRow="0" w:firstColumn="1" w:lastColumn="0" w:noHBand="0" w:noVBand="1"/>
      </w:tblPr>
      <w:tblGrid>
        <w:gridCol w:w="3539"/>
        <w:gridCol w:w="1701"/>
        <w:gridCol w:w="2126"/>
      </w:tblGrid>
      <w:tr w:rsidR="00194169" w14:paraId="430FF63F" w14:textId="77777777" w:rsidTr="00BA64AC">
        <w:tc>
          <w:tcPr>
            <w:tcW w:w="3539" w:type="dxa"/>
          </w:tcPr>
          <w:p w14:paraId="5AA56F23" w14:textId="77777777" w:rsidR="00194169" w:rsidRDefault="00194169" w:rsidP="00EC743B"/>
        </w:tc>
        <w:tc>
          <w:tcPr>
            <w:tcW w:w="3827" w:type="dxa"/>
            <w:gridSpan w:val="2"/>
          </w:tcPr>
          <w:p w14:paraId="17A57F43" w14:textId="4D996B38" w:rsidR="00194169" w:rsidRDefault="00194169" w:rsidP="00EC743B">
            <w:r>
              <w:t>Directivity</w:t>
            </w:r>
            <w:r w:rsidR="00BA64AC">
              <w:t xml:space="preserve"> (</w:t>
            </w:r>
            <m:oMath>
              <m:sSub>
                <m:sSubPr>
                  <m:ctrlPr>
                    <w:rPr>
                      <w:rFonts w:ascii="Cambria Math" w:hAnsi="Cambria Math"/>
                      <w:i/>
                    </w:rPr>
                  </m:ctrlPr>
                </m:sSubPr>
                <m:e>
                  <m:r>
                    <w:rPr>
                      <w:rFonts w:ascii="Cambria Math" w:hAnsi="Cambria Math"/>
                    </w:rPr>
                    <m:t>D</m:t>
                  </m:r>
                </m:e>
                <m:sub>
                  <m:r>
                    <w:rPr>
                      <w:rFonts w:ascii="Cambria Math" w:hAnsi="Cambria Math"/>
                    </w:rPr>
                    <m:t>EUT</m:t>
                  </m:r>
                </m:sub>
              </m:sSub>
            </m:oMath>
            <w:r w:rsidR="00BA64AC">
              <w:t>)</w:t>
            </w:r>
          </w:p>
        </w:tc>
      </w:tr>
      <w:tr w:rsidR="00194169" w14:paraId="54A481AC" w14:textId="77777777" w:rsidTr="00BA64AC">
        <w:tc>
          <w:tcPr>
            <w:tcW w:w="3539" w:type="dxa"/>
          </w:tcPr>
          <w:p w14:paraId="56669E9C" w14:textId="41261F4A" w:rsidR="00194169" w:rsidRDefault="00194169" w:rsidP="00EC743B">
            <w:r>
              <w:t>Operating frequency (</w:t>
            </w:r>
            <m:oMath>
              <m:sSub>
                <m:sSubPr>
                  <m:ctrlPr>
                    <w:rPr>
                      <w:rFonts w:ascii="Cambria Math" w:hAnsi="Cambria Math"/>
                      <w:i/>
                    </w:rPr>
                  </m:ctrlPr>
                </m:sSubPr>
                <m:e>
                  <m:r>
                    <w:rPr>
                      <w:rFonts w:ascii="Cambria Math" w:hAnsi="Cambria Math"/>
                    </w:rPr>
                    <m:t>f</m:t>
                  </m:r>
                </m:e>
                <m:sub>
                  <m:r>
                    <w:rPr>
                      <w:rFonts w:ascii="Cambria Math" w:hAnsi="Cambria Math"/>
                    </w:rPr>
                    <m:t>o</m:t>
                  </m:r>
                </m:sub>
              </m:sSub>
              <m:r>
                <w:rPr>
                  <w:rFonts w:ascii="Cambria Math" w:hAnsi="Cambria Math"/>
                </w:rPr>
                <m:t>=39 GHz</m:t>
              </m:r>
            </m:oMath>
            <w:r>
              <w:t>)</w:t>
            </w:r>
          </w:p>
        </w:tc>
        <w:tc>
          <w:tcPr>
            <w:tcW w:w="3827" w:type="dxa"/>
            <w:gridSpan w:val="2"/>
          </w:tcPr>
          <w:p w14:paraId="39DFAAB4" w14:textId="779A0BA7" w:rsidR="00194169" w:rsidRDefault="00194169" w:rsidP="00EC743B">
            <w:r>
              <w:t>30.1 dB</w:t>
            </w:r>
          </w:p>
        </w:tc>
      </w:tr>
      <w:tr w:rsidR="00194169" w14:paraId="78CD78D4" w14:textId="77777777" w:rsidTr="00BA64AC">
        <w:trPr>
          <w:trHeight w:val="105"/>
        </w:trPr>
        <w:tc>
          <w:tcPr>
            <w:tcW w:w="3539" w:type="dxa"/>
            <w:vMerge w:val="restart"/>
          </w:tcPr>
          <w:p w14:paraId="460F8BDC" w14:textId="0598B274" w:rsidR="00194169" w:rsidRDefault="00194169" w:rsidP="00EC743B">
            <w:r>
              <w:t>Neighbouring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=37 GHz)</m:t>
              </m:r>
            </m:oMath>
          </w:p>
        </w:tc>
        <w:tc>
          <w:tcPr>
            <w:tcW w:w="1701" w:type="dxa"/>
          </w:tcPr>
          <w:p w14:paraId="55B5E52B" w14:textId="382132F2" w:rsidR="00194169" w:rsidRDefault="00194169" w:rsidP="00EC743B">
            <w:r>
              <w:t>Correlated case</w:t>
            </w:r>
          </w:p>
        </w:tc>
        <w:tc>
          <w:tcPr>
            <w:tcW w:w="2126" w:type="dxa"/>
          </w:tcPr>
          <w:p w14:paraId="5D7551BC" w14:textId="62E4F1F7" w:rsidR="00194169" w:rsidRDefault="00194169" w:rsidP="00EC743B">
            <w:r>
              <w:t>Uncorrelated case</w:t>
            </w:r>
          </w:p>
        </w:tc>
      </w:tr>
      <w:tr w:rsidR="00194169" w14:paraId="783C273E" w14:textId="77777777" w:rsidTr="00BA64AC">
        <w:trPr>
          <w:trHeight w:val="105"/>
        </w:trPr>
        <w:tc>
          <w:tcPr>
            <w:tcW w:w="3539" w:type="dxa"/>
            <w:vMerge/>
          </w:tcPr>
          <w:p w14:paraId="68B678B9" w14:textId="77777777" w:rsidR="00194169" w:rsidRDefault="00194169" w:rsidP="00EC743B"/>
        </w:tc>
        <w:tc>
          <w:tcPr>
            <w:tcW w:w="1701" w:type="dxa"/>
          </w:tcPr>
          <w:p w14:paraId="3B42451F" w14:textId="061C78CB" w:rsidR="00194169" w:rsidRDefault="00194169" w:rsidP="00EC743B">
            <w:r>
              <w:t>29.7 dB</w:t>
            </w:r>
          </w:p>
        </w:tc>
        <w:tc>
          <w:tcPr>
            <w:tcW w:w="2126" w:type="dxa"/>
          </w:tcPr>
          <w:p w14:paraId="78629006" w14:textId="4AB4C8DC" w:rsidR="00194169" w:rsidRDefault="00194169" w:rsidP="00EC743B">
            <w:r>
              <w:t>-7.1 dB</w:t>
            </w:r>
          </w:p>
        </w:tc>
      </w:tr>
    </w:tbl>
    <w:p w14:paraId="28F51958" w14:textId="77777777" w:rsidR="00BA64AC" w:rsidRDefault="00BA64AC" w:rsidP="00EC743B"/>
    <w:p w14:paraId="7599221E" w14:textId="0FF115FB" w:rsidR="00FA69A4" w:rsidRDefault="00BA64AC" w:rsidP="00EC743B">
      <w:r>
        <w:t xml:space="preserve">According to Table 2, </w:t>
      </w:r>
      <w:r w:rsidR="004F33E5">
        <w:t>the directivity can be significant</w:t>
      </w:r>
      <w:r w:rsidR="002E5BDB">
        <w:t>ly</w:t>
      </w:r>
      <w:r w:rsidR="004F33E5">
        <w:t xml:space="preserve"> </w:t>
      </w:r>
      <w:r w:rsidR="002E5BDB">
        <w:t>lower</w:t>
      </w:r>
      <w:r w:rsidR="004F33E5">
        <w:t xml:space="preserve"> </w:t>
      </w:r>
      <w:r w:rsidR="002E5BDB">
        <w:t xml:space="preserve">than </w:t>
      </w:r>
      <w:r w:rsidR="00A31A38">
        <w:t>when it is</w:t>
      </w:r>
      <w:r w:rsidR="002E5BDB">
        <w:t xml:space="preserve"> </w:t>
      </w:r>
      <w:r w:rsidR="00A31A38">
        <w:t xml:space="preserve">correlated with the radiation pattern of the </w:t>
      </w:r>
      <w:r w:rsidR="002E5BDB">
        <w:t>operating</w:t>
      </w:r>
      <w:r w:rsidR="00A31A38">
        <w:t xml:space="preserve"> frequency. </w:t>
      </w:r>
      <w:r w:rsidR="004F33E5">
        <w:t xml:space="preserve"> </w:t>
      </w:r>
    </w:p>
    <w:p w14:paraId="2E3489F9" w14:textId="44585A8F" w:rsidR="004F33E5" w:rsidRPr="00CD477C" w:rsidRDefault="004F33E5" w:rsidP="00C30607">
      <w:pPr>
        <w:ind w:firstLine="284"/>
        <w:rPr>
          <w:i/>
        </w:rPr>
      </w:pPr>
      <w:r w:rsidRPr="00CD477C">
        <w:rPr>
          <w:i/>
        </w:rPr>
        <w:t xml:space="preserve">Observation 1: </w:t>
      </w:r>
      <w:r w:rsidR="00C30607" w:rsidRPr="00CD477C">
        <w:rPr>
          <w:i/>
        </w:rPr>
        <w:t>the directivity of unwanted emissions varies with the radiation pattern.</w:t>
      </w:r>
    </w:p>
    <w:p w14:paraId="42326B00" w14:textId="6B30C8DD" w:rsidR="00C675D4" w:rsidRDefault="00FA69A4" w:rsidP="00EC743B">
      <w:r>
        <w:t xml:space="preserve">Even though the radiation pattern of in-band unwanted emissions is correlated with that of the </w:t>
      </w:r>
      <w:r w:rsidR="00545FAC">
        <w:t>operating</w:t>
      </w:r>
      <w:r>
        <w:t xml:space="preserve"> frequency,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267BE">
        <w:t xml:space="preserve"> is frequency dependent</w:t>
      </w:r>
      <w:r w:rsidR="00C675D4">
        <w:t xml:space="preserve">. </w:t>
      </w:r>
      <w:r>
        <w:t>This leads to</w:t>
      </w:r>
      <w:r w:rsidR="00C675D4">
        <w:t xml:space="preserve"> a difference </w:t>
      </w:r>
      <w:r w:rsidR="001645AC">
        <w:t>in</w:t>
      </w:r>
      <w:r w:rsidR="00C675D4">
        <w:t xml:space="preserve"> the directivity </w:t>
      </w:r>
      <w:r w:rsidR="001645AC">
        <w:t>between the frequency in</w:t>
      </w:r>
      <w:r w:rsidR="00C675D4">
        <w:t xml:space="preserve"> the centre and </w:t>
      </w:r>
      <w:r w:rsidR="001645AC">
        <w:t>those</w:t>
      </w:r>
      <w:r w:rsidR="00357755">
        <w:t xml:space="preserve"> frequencies</w:t>
      </w:r>
      <w:r w:rsidR="001645AC">
        <w:t xml:space="preserve"> near the </w:t>
      </w:r>
      <w:r w:rsidR="00C675D4">
        <w:t>band edge</w:t>
      </w:r>
      <w:r>
        <w:t xml:space="preserve"> for a wide operating band such as FR2</w:t>
      </w:r>
      <w:r w:rsidR="000267BE">
        <w:t>.</w:t>
      </w:r>
      <w:r w:rsidR="00BA64AC">
        <w:t xml:space="preserve"> </w:t>
      </w:r>
      <w:r w:rsidR="008B2657">
        <w:t>Using the</w:t>
      </w:r>
      <w:r w:rsidR="00BA64AC">
        <w:t xml:space="preserve"> example</w:t>
      </w:r>
      <w:r w:rsidR="008B2657">
        <w:t xml:space="preserve"> in Table 2</w:t>
      </w:r>
      <w:r w:rsidR="00BA64AC">
        <w:t>,</w:t>
      </w:r>
      <w:r w:rsidR="00C75AC4">
        <w:t xml:space="preserve"> the difference in directivity for the correlated case is</w:t>
      </w:r>
      <w:r w:rsidR="00BA64AC">
        <w:t xml:space="preserve"> </w:t>
      </w:r>
      <m:oMath>
        <m:sSub>
          <m:sSubPr>
            <m:ctrlPr>
              <w:rPr>
                <w:rFonts w:ascii="Cambria Math" w:hAnsi="Cambria Math"/>
                <w:i/>
              </w:rPr>
            </m:ctrlPr>
          </m:sSubPr>
          <m:e>
            <m:r>
              <w:rPr>
                <w:rFonts w:ascii="Cambria Math" w:hAnsi="Cambria Math"/>
              </w:rPr>
              <m:t>D</m:t>
            </m:r>
          </m:e>
          <m:sub>
            <m:r>
              <w:rPr>
                <w:rFonts w:ascii="Cambria Math" w:hAnsi="Cambria Math"/>
              </w:rPr>
              <m:t>EUT</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o</m:t>
                </m:r>
              </m:sub>
            </m:sSub>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EUT</m:t>
            </m:r>
          </m:sub>
        </m:sSub>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n</m:t>
                </m:r>
              </m:sub>
            </m:sSub>
          </m:e>
        </m:d>
        <m:r>
          <w:rPr>
            <w:rFonts w:ascii="Cambria Math" w:hAnsi="Cambria Math"/>
          </w:rPr>
          <m:t>=30.1-29.7=0.4 dB</m:t>
        </m:r>
      </m:oMath>
      <w:r w:rsidR="008B2657">
        <w:t>.</w:t>
      </w:r>
      <w:r w:rsidR="009B5189">
        <w:t xml:space="preserve"> The difference is </w:t>
      </w:r>
      <w:r w:rsidR="00351AC0">
        <w:t xml:space="preserve">even </w:t>
      </w:r>
      <w:r w:rsidR="009B5189">
        <w:t xml:space="preserve">large </w:t>
      </w:r>
      <w:r w:rsidR="00F108D2">
        <w:t>for</w:t>
      </w:r>
      <w:r w:rsidR="009B5189">
        <w:t xml:space="preserve"> the uncorrelated case. </w:t>
      </w:r>
    </w:p>
    <w:p w14:paraId="6952C8B7" w14:textId="4C10D16D" w:rsidR="00545FAC" w:rsidRPr="00CD477C" w:rsidRDefault="001645AC" w:rsidP="001D01B4">
      <w:pPr>
        <w:ind w:left="284"/>
        <w:rPr>
          <w:i/>
        </w:rPr>
      </w:pPr>
      <w:r w:rsidRPr="00CD477C">
        <w:rPr>
          <w:i/>
        </w:rPr>
        <w:t xml:space="preserve">Observation </w:t>
      </w:r>
      <w:r w:rsidR="00FA69A4" w:rsidRPr="00CD477C">
        <w:rPr>
          <w:i/>
        </w:rPr>
        <w:t>2</w:t>
      </w:r>
      <w:r w:rsidRPr="00CD477C">
        <w:rPr>
          <w:i/>
        </w:rPr>
        <w:t xml:space="preserve">: </w:t>
      </w:r>
      <w:r w:rsidR="00B40C00" w:rsidRPr="00CD477C">
        <w:rPr>
          <w:i/>
        </w:rPr>
        <w:t>T</w:t>
      </w:r>
      <w:r w:rsidRPr="00CD477C">
        <w:rPr>
          <w:i/>
        </w:rPr>
        <w:t xml:space="preserve">here </w:t>
      </w:r>
      <w:r w:rsidR="008B2657" w:rsidRPr="00CD477C">
        <w:rPr>
          <w:i/>
        </w:rPr>
        <w:t>is</w:t>
      </w:r>
      <w:r w:rsidRPr="00CD477C">
        <w:rPr>
          <w:i/>
        </w:rPr>
        <w:t xml:space="preserve"> a </w:t>
      </w:r>
      <w:r w:rsidR="008B2657" w:rsidRPr="00CD477C">
        <w:rPr>
          <w:i/>
        </w:rPr>
        <w:t>difference</w:t>
      </w:r>
      <w:r w:rsidRPr="00CD477C">
        <w:rPr>
          <w:i/>
        </w:rPr>
        <w:t xml:space="preserve"> in directivity between the frequency in the centre and those near the band edge</w:t>
      </w:r>
      <w:r w:rsidR="00B40C00" w:rsidRPr="00CD477C">
        <w:rPr>
          <w:i/>
        </w:rPr>
        <w:t xml:space="preserve"> for a wide operating band</w:t>
      </w:r>
      <w:r w:rsidR="009B5189" w:rsidRPr="00CD477C">
        <w:rPr>
          <w:i/>
        </w:rPr>
        <w:t xml:space="preserve"> even </w:t>
      </w:r>
      <w:r w:rsidR="00F108D2" w:rsidRPr="00CD477C">
        <w:rPr>
          <w:i/>
        </w:rPr>
        <w:t>though</w:t>
      </w:r>
      <w:r w:rsidR="009B5189" w:rsidRPr="00CD477C">
        <w:rPr>
          <w:i/>
        </w:rPr>
        <w:t xml:space="preserve"> the radiation pattern of </w:t>
      </w:r>
      <w:r w:rsidR="00F108D2" w:rsidRPr="00CD477C">
        <w:rPr>
          <w:i/>
        </w:rPr>
        <w:t>unwanted emissions</w:t>
      </w:r>
      <w:r w:rsidR="009B5189" w:rsidRPr="00CD477C">
        <w:rPr>
          <w:i/>
        </w:rPr>
        <w:t xml:space="preserve"> is correlated</w:t>
      </w:r>
      <w:r w:rsidRPr="00CD477C">
        <w:rPr>
          <w:i/>
        </w:rPr>
        <w:t xml:space="preserve">. </w:t>
      </w:r>
    </w:p>
    <w:p w14:paraId="730DF3FD" w14:textId="732D0566" w:rsidR="00F108D2" w:rsidRPr="00F108D2" w:rsidRDefault="00F108D2" w:rsidP="00EC743B">
      <w:pPr>
        <w:rPr>
          <w:u w:val="single"/>
        </w:rPr>
      </w:pPr>
      <w:r w:rsidRPr="00F108D2">
        <w:rPr>
          <w:u w:val="single"/>
        </w:rPr>
        <w:t>How to d</w:t>
      </w:r>
      <w:r w:rsidR="003C6344" w:rsidRPr="00F108D2">
        <w:rPr>
          <w:u w:val="single"/>
        </w:rPr>
        <w:t>etermine</w:t>
      </w:r>
      <w:r w:rsidRPr="00F108D2">
        <w:rPr>
          <w:u w:val="single"/>
        </w:rPr>
        <w:t xml:space="preserve"> </w:t>
      </w:r>
      <w:r>
        <w:rPr>
          <w:u w:val="single"/>
        </w:rPr>
        <w:t xml:space="preserve">if the </w:t>
      </w:r>
      <w:r w:rsidRPr="00F108D2">
        <w:rPr>
          <w:u w:val="single"/>
        </w:rPr>
        <w:t>radiation pattern</w:t>
      </w:r>
      <w:r>
        <w:rPr>
          <w:u w:val="single"/>
        </w:rPr>
        <w:t xml:space="preserve"> of </w:t>
      </w:r>
      <w:r w:rsidRPr="00F108D2">
        <w:rPr>
          <w:u w:val="single"/>
        </w:rPr>
        <w:t>operating frequency</w:t>
      </w:r>
      <w:r>
        <w:rPr>
          <w:u w:val="single"/>
        </w:rPr>
        <w:t xml:space="preserve"> resembles</w:t>
      </w:r>
      <w:r w:rsidRPr="00F108D2">
        <w:rPr>
          <w:u w:val="single"/>
        </w:rPr>
        <w:t xml:space="preserve"> </w:t>
      </w:r>
      <w:r w:rsidR="006E1886">
        <w:rPr>
          <w:u w:val="single"/>
        </w:rPr>
        <w:t>that</w:t>
      </w:r>
      <w:r w:rsidRPr="00F108D2">
        <w:rPr>
          <w:u w:val="single"/>
        </w:rPr>
        <w:t xml:space="preserve"> of unwanted emissions?</w:t>
      </w:r>
    </w:p>
    <w:p w14:paraId="2C9E4019" w14:textId="583A23EB" w:rsidR="006E1886" w:rsidRDefault="00F108D2" w:rsidP="00EC743B">
      <w:r>
        <w:t xml:space="preserve">In order to apply the beam-based directions procedure to compute a TRP estimate of unwanted emissions, </w:t>
      </w:r>
      <w:r w:rsidR="006E1886">
        <w:t xml:space="preserve">the radiation pattern should resemble that of the operating frequency. It is possible to determine the radiation pattern of the unwanted emissions by performing a full spherical measurement. However, this is similar </w:t>
      </w:r>
      <w:r w:rsidR="00824A02">
        <w:t xml:space="preserve">to </w:t>
      </w:r>
      <w:r w:rsidR="006E1886">
        <w:t xml:space="preserve">the grid-based full spherical procedure (such as the spherical equal angle grid </w:t>
      </w:r>
      <w:r w:rsidR="00824A02">
        <w:t xml:space="preserve">approach </w:t>
      </w:r>
      <w:r w:rsidR="006E1886">
        <w:t xml:space="preserve">as described in Section 10.8, TR 37.843) for TRP measurements. </w:t>
      </w:r>
    </w:p>
    <w:p w14:paraId="7C0A62D8" w14:textId="6B1BE0DB" w:rsidR="00545FAC" w:rsidRDefault="00443C47" w:rsidP="00824A02">
      <w:pPr>
        <w:ind w:left="284" w:hanging="284"/>
      </w:pPr>
      <w:r>
        <w:tab/>
      </w:r>
      <w:r w:rsidRPr="00CD477C">
        <w:rPr>
          <w:i/>
        </w:rPr>
        <w:t>Question 1</w:t>
      </w:r>
      <w:r>
        <w:t xml:space="preserve">: </w:t>
      </w:r>
      <w:r w:rsidR="00824A02">
        <w:t xml:space="preserve">Is it possible to demonstrate if the radiation pattern of unwanted emissions is correlated with that of the operating frequency without full spherical measurements? </w:t>
      </w:r>
      <w:r w:rsidR="006E1886">
        <w:t xml:space="preserve"> </w:t>
      </w:r>
    </w:p>
    <w:p w14:paraId="425B2049" w14:textId="77777777" w:rsidR="002D3ADB" w:rsidRDefault="002D3ADB" w:rsidP="00EC743B">
      <w:pPr>
        <w:rPr>
          <w:rFonts w:cs="Arial"/>
          <w:color w:val="000000" w:themeColor="text1"/>
        </w:rPr>
      </w:pPr>
      <w:r>
        <w:t xml:space="preserve">The correlation between 2 radiation patterns is a measure how much one resembles the other. </w:t>
      </w:r>
      <w:r>
        <w:rPr>
          <w:rFonts w:cs="Arial"/>
          <w:color w:val="000000" w:themeColor="text1"/>
        </w:rPr>
        <w:t>Mathematically, the correlation of two different radiation patterns can be expressed as</w:t>
      </w:r>
    </w:p>
    <w:p w14:paraId="39D2FC03" w14:textId="77777777" w:rsidR="002D3ADB" w:rsidRDefault="002D3ADB" w:rsidP="00EC743B">
      <w:pPr>
        <w:rPr>
          <w:rFonts w:cs="Arial"/>
          <w:color w:val="000000" w:themeColor="text1"/>
        </w:rPr>
      </w:pPr>
      <w: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R</m:t>
            </m:r>
          </m:e>
          <m:sub>
            <m:r>
              <w:rPr>
                <w:rFonts w:ascii="Cambria Math" w:hAnsi="Cambria Math" w:cs="Arial"/>
                <w:color w:val="000000" w:themeColor="text1"/>
              </w:rPr>
              <m:t>on</m:t>
            </m:r>
          </m:sub>
        </m:sSub>
        <m:d>
          <m:dPr>
            <m:ctrlPr>
              <w:rPr>
                <w:rFonts w:ascii="Cambria Math" w:hAnsi="Cambria Math" w:cs="Arial"/>
                <w:i/>
                <w:color w:val="000000" w:themeColor="text1"/>
              </w:rPr>
            </m:ctrlPr>
          </m:dPr>
          <m:e>
            <m:r>
              <m:rPr>
                <m:sty m:val="p"/>
              </m:rPr>
              <w:rPr>
                <w:rFonts w:ascii="Cambria Math" w:hAnsi="Cambria Math" w:cs="Arial"/>
                <w:color w:val="000000" w:themeColor="text1"/>
              </w:rPr>
              <m:t>Δ</m:t>
            </m:r>
            <m:r>
              <w:rPr>
                <w:rFonts w:ascii="Cambria Math" w:hAnsi="Cambria Math" w:cs="Arial"/>
                <w:color w:val="000000" w:themeColor="text1"/>
              </w:rPr>
              <m:t>θ,</m:t>
            </m:r>
            <m:r>
              <m:rPr>
                <m:sty m:val="p"/>
              </m:rPr>
              <w:rPr>
                <w:rFonts w:ascii="Cambria Math" w:hAnsi="Cambria Math" w:cs="Arial"/>
                <w:color w:val="000000" w:themeColor="text1"/>
              </w:rPr>
              <m:t>Δ</m:t>
            </m:r>
            <m:r>
              <w:rPr>
                <w:rFonts w:ascii="Cambria Math" w:hAnsi="Cambria Math" w:cs="Arial"/>
                <w:color w:val="000000" w:themeColor="text1"/>
              </w:rPr>
              <m:t>ϕ</m:t>
            </m:r>
          </m:e>
        </m:d>
        <m:r>
          <w:rPr>
            <w:rFonts w:ascii="Cambria Math" w:hAnsi="Cambria Math" w:cs="Arial"/>
            <w:color w:val="000000" w:themeColor="text1"/>
          </w:rPr>
          <m:t>=</m:t>
        </m:r>
        <m:nary>
          <m:naryPr>
            <m:limLoc m:val="undOvr"/>
            <m:ctrlPr>
              <w:rPr>
                <w:rFonts w:ascii="Cambria Math" w:hAnsi="Cambria Math" w:cs="Arial"/>
                <w:i/>
                <w:color w:val="000000" w:themeColor="text1"/>
              </w:rPr>
            </m:ctrlPr>
          </m:naryPr>
          <m:sub>
            <m:r>
              <w:rPr>
                <w:rFonts w:ascii="Cambria Math" w:hAnsi="Cambria Math" w:cs="Arial"/>
                <w:color w:val="000000" w:themeColor="text1"/>
              </w:rPr>
              <m:t>θ=0</m:t>
            </m:r>
          </m:sub>
          <m:sup>
            <m:r>
              <w:rPr>
                <w:rFonts w:ascii="Cambria Math" w:hAnsi="Cambria Math" w:cs="Arial"/>
                <w:color w:val="000000" w:themeColor="text1"/>
              </w:rPr>
              <m:t>π</m:t>
            </m:r>
          </m:sup>
          <m:e>
            <m:nary>
              <m:naryPr>
                <m:limLoc m:val="undOvr"/>
                <m:ctrlPr>
                  <w:rPr>
                    <w:rFonts w:ascii="Cambria Math" w:hAnsi="Cambria Math" w:cs="Arial"/>
                    <w:i/>
                    <w:color w:val="000000" w:themeColor="text1"/>
                  </w:rPr>
                </m:ctrlPr>
              </m:naryPr>
              <m:sub>
                <m:r>
                  <w:rPr>
                    <w:rFonts w:ascii="Cambria Math" w:hAnsi="Cambria Math" w:cs="Arial"/>
                    <w:color w:val="000000" w:themeColor="text1"/>
                  </w:rPr>
                  <m:t>ϕ=0</m:t>
                </m:r>
              </m:sub>
              <m:sup>
                <m:r>
                  <w:rPr>
                    <w:rFonts w:ascii="Cambria Math" w:hAnsi="Cambria Math" w:cs="Arial"/>
                    <w:color w:val="000000" w:themeColor="text1"/>
                  </w:rPr>
                  <m:t>2π</m:t>
                </m:r>
              </m:sup>
              <m:e>
                <m:sSub>
                  <m:sSubPr>
                    <m:ctrlPr>
                      <w:rPr>
                        <w:rFonts w:ascii="Cambria Math" w:hAnsi="Cambria Math" w:cs="Arial"/>
                        <w:i/>
                        <w:color w:val="000000" w:themeColor="text1"/>
                      </w:rPr>
                    </m:ctrlPr>
                  </m:sSubPr>
                  <m:e>
                    <m:r>
                      <w:rPr>
                        <w:rFonts w:ascii="Cambria Math" w:hAnsi="Cambria Math" w:cs="Arial"/>
                        <w:color w:val="000000" w:themeColor="text1"/>
                      </w:rPr>
                      <m:t>U</m:t>
                    </m:r>
                  </m:e>
                  <m:sub>
                    <m:r>
                      <w:rPr>
                        <w:rFonts w:ascii="Cambria Math" w:hAnsi="Cambria Math" w:cs="Arial"/>
                        <w:color w:val="000000" w:themeColor="text1"/>
                      </w:rPr>
                      <m:t>o</m:t>
                    </m:r>
                  </m:sub>
                </m:sSub>
                <m:d>
                  <m:dPr>
                    <m:ctrlPr>
                      <w:rPr>
                        <w:rFonts w:ascii="Cambria Math" w:hAnsi="Cambria Math" w:cs="Arial"/>
                        <w:i/>
                        <w:color w:val="000000" w:themeColor="text1"/>
                      </w:rPr>
                    </m:ctrlPr>
                  </m:dPr>
                  <m:e>
                    <m:r>
                      <w:rPr>
                        <w:rFonts w:ascii="Cambria Math" w:hAnsi="Cambria Math" w:cs="Arial"/>
                        <w:color w:val="000000" w:themeColor="text1"/>
                      </w:rPr>
                      <m:t>θ,ϕ</m:t>
                    </m:r>
                  </m:e>
                </m:d>
                <m:sSub>
                  <m:sSubPr>
                    <m:ctrlPr>
                      <w:rPr>
                        <w:rFonts w:ascii="Cambria Math" w:hAnsi="Cambria Math" w:cs="Arial"/>
                        <w:i/>
                        <w:color w:val="000000" w:themeColor="text1"/>
                      </w:rPr>
                    </m:ctrlPr>
                  </m:sSubPr>
                  <m:e>
                    <m:r>
                      <w:rPr>
                        <w:rFonts w:ascii="Cambria Math" w:hAnsi="Cambria Math" w:cs="Arial"/>
                        <w:color w:val="000000" w:themeColor="text1"/>
                      </w:rPr>
                      <m:t>U</m:t>
                    </m:r>
                  </m:e>
                  <m:sub>
                    <m:r>
                      <w:rPr>
                        <w:rFonts w:ascii="Cambria Math" w:hAnsi="Cambria Math" w:cs="Arial"/>
                        <w:color w:val="000000" w:themeColor="text1"/>
                      </w:rPr>
                      <m:t>n</m:t>
                    </m:r>
                  </m:sub>
                </m:sSub>
                <m:d>
                  <m:dPr>
                    <m:ctrlPr>
                      <w:rPr>
                        <w:rFonts w:ascii="Cambria Math" w:hAnsi="Cambria Math" w:cs="Arial"/>
                        <w:i/>
                        <w:color w:val="000000" w:themeColor="text1"/>
                      </w:rPr>
                    </m:ctrlPr>
                  </m:dPr>
                  <m:e>
                    <m:r>
                      <w:rPr>
                        <w:rFonts w:ascii="Cambria Math" w:hAnsi="Cambria Math" w:cs="Arial"/>
                        <w:color w:val="000000" w:themeColor="text1"/>
                      </w:rPr>
                      <m:t>θ-</m:t>
                    </m:r>
                    <m:r>
                      <m:rPr>
                        <m:sty m:val="p"/>
                      </m:rPr>
                      <w:rPr>
                        <w:rFonts w:ascii="Cambria Math" w:hAnsi="Cambria Math" w:cs="Arial"/>
                        <w:color w:val="000000" w:themeColor="text1"/>
                      </w:rPr>
                      <m:t>Δ</m:t>
                    </m:r>
                    <m:r>
                      <w:rPr>
                        <w:rFonts w:ascii="Cambria Math" w:hAnsi="Cambria Math" w:cs="Arial"/>
                        <w:color w:val="000000" w:themeColor="text1"/>
                      </w:rPr>
                      <m:t>θ,ϕ-</m:t>
                    </m:r>
                    <m:r>
                      <m:rPr>
                        <m:sty m:val="p"/>
                      </m:rPr>
                      <w:rPr>
                        <w:rFonts w:ascii="Cambria Math" w:hAnsi="Cambria Math" w:cs="Arial"/>
                        <w:color w:val="000000" w:themeColor="text1"/>
                      </w:rPr>
                      <m:t>Δ</m:t>
                    </m:r>
                    <m:r>
                      <w:rPr>
                        <w:rFonts w:ascii="Cambria Math" w:hAnsi="Cambria Math" w:cs="Arial"/>
                        <w:color w:val="000000" w:themeColor="text1"/>
                      </w:rPr>
                      <m:t>ϕ</m:t>
                    </m:r>
                  </m:e>
                </m:d>
                <m:r>
                  <w:rPr>
                    <w:rFonts w:ascii="Cambria Math" w:hAnsi="Cambria Math" w:cs="Arial"/>
                    <w:color w:val="000000" w:themeColor="text1"/>
                  </w:rPr>
                  <m:t>dϕdθ</m:t>
                </m:r>
              </m:e>
            </m:nary>
          </m:e>
        </m:nary>
      </m:oMath>
      <w:r>
        <w:rPr>
          <w:rFonts w:cs="Arial"/>
          <w:color w:val="000000" w:themeColor="text1"/>
        </w:rPr>
        <w:t xml:space="preserve"> </w:t>
      </w:r>
    </w:p>
    <w:p w14:paraId="50AA2958" w14:textId="2DEE8F7D" w:rsidR="00132A39" w:rsidRDefault="002D3ADB" w:rsidP="00EC743B">
      <w:pPr>
        <w:rPr>
          <w:rFonts w:cs="Arial"/>
          <w:color w:val="000000" w:themeColor="text1"/>
        </w:rPr>
      </w:pPr>
      <w:r>
        <w:rPr>
          <w:rFonts w:cs="Arial"/>
          <w:color w:val="000000" w:themeColor="text1"/>
        </w:rPr>
        <w:t xml:space="preserve">where </w:t>
      </w:r>
      <m:oMath>
        <m:sSub>
          <m:sSubPr>
            <m:ctrlPr>
              <w:rPr>
                <w:rFonts w:ascii="Cambria Math" w:hAnsi="Cambria Math" w:cs="Arial"/>
                <w:i/>
                <w:color w:val="000000" w:themeColor="text1"/>
              </w:rPr>
            </m:ctrlPr>
          </m:sSubPr>
          <m:e>
            <m:r>
              <w:rPr>
                <w:rFonts w:ascii="Cambria Math" w:hAnsi="Cambria Math" w:cs="Arial"/>
                <w:color w:val="000000" w:themeColor="text1"/>
              </w:rPr>
              <m:t>U</m:t>
            </m:r>
          </m:e>
          <m:sub>
            <m:r>
              <w:rPr>
                <w:rFonts w:ascii="Cambria Math" w:hAnsi="Cambria Math" w:cs="Arial"/>
                <w:color w:val="000000" w:themeColor="text1"/>
              </w:rPr>
              <m:t>o</m:t>
            </m:r>
          </m:sub>
        </m:sSub>
        <m:d>
          <m:dPr>
            <m:ctrlPr>
              <w:rPr>
                <w:rFonts w:ascii="Cambria Math" w:hAnsi="Cambria Math" w:cs="Arial"/>
                <w:i/>
                <w:color w:val="000000" w:themeColor="text1"/>
              </w:rPr>
            </m:ctrlPr>
          </m:dPr>
          <m:e>
            <m:r>
              <w:rPr>
                <w:rFonts w:ascii="Cambria Math" w:hAnsi="Cambria Math" w:cs="Arial"/>
                <w:color w:val="000000" w:themeColor="text1"/>
              </w:rPr>
              <m:t>θ,ϕ</m:t>
            </m:r>
          </m:e>
        </m:d>
      </m:oMath>
      <w:r>
        <w:rPr>
          <w:rFonts w:cs="Arial"/>
          <w:color w:val="000000" w:themeColor="text1"/>
        </w:rPr>
        <w:t xml:space="preserve"> is the radiation pattern (e.g., radiation intensity) of the operating frequency</w:t>
      </w:r>
      <w:r w:rsidR="00E3364C">
        <w:rPr>
          <w:rFonts w:cs="Arial"/>
          <w:color w:val="000000" w:themeColor="text1"/>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oMath>
      <w:r>
        <w:rPr>
          <w:rFonts w:cs="Arial"/>
          <w:color w:val="000000" w:themeColor="text1"/>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U</m:t>
            </m:r>
          </m:e>
          <m:sub>
            <m:r>
              <w:rPr>
                <w:rFonts w:ascii="Cambria Math" w:hAnsi="Cambria Math" w:cs="Arial"/>
                <w:color w:val="000000" w:themeColor="text1"/>
              </w:rPr>
              <m:t>n</m:t>
            </m:r>
          </m:sub>
        </m:sSub>
        <m:d>
          <m:dPr>
            <m:ctrlPr>
              <w:rPr>
                <w:rFonts w:ascii="Cambria Math" w:hAnsi="Cambria Math" w:cs="Arial"/>
                <w:i/>
                <w:color w:val="000000" w:themeColor="text1"/>
              </w:rPr>
            </m:ctrlPr>
          </m:dPr>
          <m:e>
            <m:r>
              <w:rPr>
                <w:rFonts w:ascii="Cambria Math" w:hAnsi="Cambria Math" w:cs="Arial"/>
                <w:color w:val="000000" w:themeColor="text1"/>
              </w:rPr>
              <m:t>θ-</m:t>
            </m:r>
            <m:r>
              <m:rPr>
                <m:sty m:val="p"/>
              </m:rPr>
              <w:rPr>
                <w:rFonts w:ascii="Cambria Math" w:hAnsi="Cambria Math" w:cs="Arial"/>
                <w:color w:val="000000" w:themeColor="text1"/>
              </w:rPr>
              <m:t>Δ</m:t>
            </m:r>
            <m:r>
              <w:rPr>
                <w:rFonts w:ascii="Cambria Math" w:hAnsi="Cambria Math" w:cs="Arial"/>
                <w:color w:val="000000" w:themeColor="text1"/>
              </w:rPr>
              <m:t>θ,ϕ-</m:t>
            </m:r>
            <m:r>
              <m:rPr>
                <m:sty m:val="p"/>
              </m:rPr>
              <w:rPr>
                <w:rFonts w:ascii="Cambria Math" w:hAnsi="Cambria Math" w:cs="Arial"/>
                <w:color w:val="000000" w:themeColor="text1"/>
              </w:rPr>
              <m:t>Δ</m:t>
            </m:r>
            <m:r>
              <w:rPr>
                <w:rFonts w:ascii="Cambria Math" w:hAnsi="Cambria Math" w:cs="Arial"/>
                <w:color w:val="000000" w:themeColor="text1"/>
              </w:rPr>
              <m:t>ϕ</m:t>
            </m:r>
          </m:e>
        </m:d>
      </m:oMath>
      <w:r>
        <w:rPr>
          <w:rFonts w:cs="Arial"/>
          <w:color w:val="000000" w:themeColor="text1"/>
        </w:rPr>
        <w:t xml:space="preserve"> is the radiation pattern of the</w:t>
      </w:r>
      <w:r w:rsidR="002920E0">
        <w:rPr>
          <w:rFonts w:cs="Arial"/>
          <w:color w:val="000000" w:themeColor="text1"/>
        </w:rPr>
        <w:t xml:space="preserve"> unwanted emissions for</w:t>
      </w:r>
      <w:r>
        <w:rPr>
          <w:rFonts w:cs="Arial"/>
          <w:color w:val="000000" w:themeColor="text1"/>
        </w:rPr>
        <w:t xml:space="preserve"> in-band neighbouring frequency</w:t>
      </w:r>
      <w:r w:rsidR="00E3364C">
        <w:rPr>
          <w:rFonts w:cs="Arial"/>
          <w:color w:val="000000" w:themeColor="text1"/>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oMath>
      <w:r>
        <w:rPr>
          <w:rFonts w:cs="Arial"/>
          <w:color w:val="000000" w:themeColor="text1"/>
        </w:rPr>
        <w:t xml:space="preserve">, </w:t>
      </w:r>
      <m:oMath>
        <m:r>
          <m:rPr>
            <m:sty m:val="p"/>
          </m:rPr>
          <w:rPr>
            <w:rFonts w:ascii="Cambria Math" w:hAnsi="Cambria Math" w:cs="Arial"/>
            <w:color w:val="000000" w:themeColor="text1"/>
          </w:rPr>
          <m:t>Δ</m:t>
        </m:r>
        <m:r>
          <w:rPr>
            <w:rFonts w:ascii="Cambria Math" w:hAnsi="Cambria Math" w:cs="Arial"/>
            <w:color w:val="000000" w:themeColor="text1"/>
          </w:rPr>
          <m:t>ϕ</m:t>
        </m:r>
      </m:oMath>
      <w:r>
        <w:rPr>
          <w:rFonts w:cs="Arial"/>
          <w:color w:val="000000" w:themeColor="text1"/>
        </w:rPr>
        <w:t xml:space="preserve"> is the displacement (or lag) in the </w:t>
      </w:r>
      <m:oMath>
        <m:r>
          <w:rPr>
            <w:rFonts w:ascii="Cambria Math" w:hAnsi="Cambria Math" w:cs="Arial"/>
            <w:color w:val="000000" w:themeColor="text1"/>
          </w:rPr>
          <m:t>ϕ</m:t>
        </m:r>
      </m:oMath>
      <w:r>
        <w:rPr>
          <w:rFonts w:cs="Arial"/>
          <w:color w:val="000000" w:themeColor="text1"/>
        </w:rPr>
        <w:t xml:space="preserve"> angle, and </w:t>
      </w:r>
      <m:oMath>
        <m:r>
          <m:rPr>
            <m:sty m:val="p"/>
          </m:rPr>
          <w:rPr>
            <w:rFonts w:ascii="Cambria Math" w:hAnsi="Cambria Math" w:cs="Arial"/>
            <w:color w:val="000000" w:themeColor="text1"/>
          </w:rPr>
          <m:t>Δ</m:t>
        </m:r>
        <m:r>
          <w:rPr>
            <w:rFonts w:ascii="Cambria Math" w:hAnsi="Cambria Math" w:cs="Arial"/>
            <w:color w:val="000000" w:themeColor="text1"/>
          </w:rPr>
          <m:t>θ</m:t>
        </m:r>
      </m:oMath>
      <w:r>
        <w:rPr>
          <w:rFonts w:cs="Arial"/>
          <w:color w:val="000000" w:themeColor="text1"/>
        </w:rPr>
        <w:t xml:space="preserve"> is the displacement in the </w:t>
      </w:r>
      <m:oMath>
        <m:r>
          <w:rPr>
            <w:rFonts w:ascii="Cambria Math" w:hAnsi="Cambria Math" w:cs="Arial"/>
            <w:color w:val="000000" w:themeColor="text1"/>
          </w:rPr>
          <m:t>θ</m:t>
        </m:r>
      </m:oMath>
      <w:r>
        <w:rPr>
          <w:rFonts w:cs="Arial"/>
          <w:color w:val="000000" w:themeColor="text1"/>
        </w:rPr>
        <w:t xml:space="preserve"> angle. </w:t>
      </w:r>
    </w:p>
    <w:p w14:paraId="62395A43" w14:textId="0D55D62F" w:rsidR="00545FAC" w:rsidRDefault="00D457F4" w:rsidP="00EC743B">
      <w:r>
        <w:t xml:space="preserve">Figure 3 illustrates </w:t>
      </w:r>
      <w:r>
        <w:rPr>
          <w:rFonts w:cs="Arial"/>
          <w:color w:val="000000" w:themeColor="text1"/>
        </w:rPr>
        <w:t>the normalized correlation level obtained using the radiation patterns in Figure 2</w:t>
      </w:r>
      <w:r w:rsidR="00BB7A5C">
        <w:rPr>
          <w:rFonts w:cs="Arial"/>
          <w:color w:val="000000" w:themeColor="text1"/>
        </w:rPr>
        <w:t xml:space="preserve">, where </w:t>
      </w:r>
      <m:oMath>
        <m:sSub>
          <m:sSubPr>
            <m:ctrlPr>
              <w:rPr>
                <w:rFonts w:ascii="Cambria Math" w:hAnsi="Cambria Math" w:cs="Arial"/>
                <w:i/>
                <w:color w:val="000000" w:themeColor="text1"/>
              </w:rPr>
            </m:ctrlPr>
          </m:sSubPr>
          <m:e>
            <m:r>
              <w:rPr>
                <w:rFonts w:ascii="Cambria Math" w:hAnsi="Cambria Math" w:cs="Arial"/>
                <w:color w:val="000000" w:themeColor="text1"/>
              </w:rPr>
              <m:t>U</m:t>
            </m:r>
          </m:e>
          <m:sub>
            <m:r>
              <w:rPr>
                <w:rFonts w:ascii="Cambria Math" w:hAnsi="Cambria Math" w:cs="Arial"/>
                <w:color w:val="000000" w:themeColor="text1"/>
              </w:rPr>
              <m:t>o</m:t>
            </m:r>
          </m:sub>
        </m:sSub>
        <m:d>
          <m:dPr>
            <m:ctrlPr>
              <w:rPr>
                <w:rFonts w:ascii="Cambria Math" w:hAnsi="Cambria Math" w:cs="Arial"/>
                <w:i/>
                <w:color w:val="000000" w:themeColor="text1"/>
              </w:rPr>
            </m:ctrlPr>
          </m:dPr>
          <m:e>
            <m:r>
              <w:rPr>
                <w:rFonts w:ascii="Cambria Math" w:hAnsi="Cambria Math" w:cs="Arial"/>
                <w:color w:val="000000" w:themeColor="text1"/>
              </w:rPr>
              <m:t>θ,ϕ</m:t>
            </m:r>
          </m:e>
        </m:d>
      </m:oMath>
      <w:r w:rsidR="00BB7A5C">
        <w:rPr>
          <w:rFonts w:cs="Arial"/>
          <w:color w:val="000000" w:themeColor="text1"/>
        </w:rPr>
        <w:t xml:space="preserve"> was set to the operating frequency radiation pattern in Figure </w:t>
      </w:r>
      <w:r w:rsidR="006A578D">
        <w:rPr>
          <w:rFonts w:cs="Arial"/>
          <w:color w:val="000000" w:themeColor="text1"/>
        </w:rPr>
        <w:t>2</w:t>
      </w:r>
      <w:r w:rsidR="00BB7A5C">
        <w:rPr>
          <w:rFonts w:cs="Arial"/>
          <w:color w:val="000000" w:themeColor="text1"/>
        </w:rPr>
        <w:t>(a)</w:t>
      </w:r>
      <w:r>
        <w:rPr>
          <w:rFonts w:cs="Arial"/>
          <w:color w:val="000000" w:themeColor="text1"/>
        </w:rPr>
        <w:t>.</w:t>
      </w:r>
      <w:r w:rsidR="006A578D">
        <w:rPr>
          <w:rFonts w:cs="Arial"/>
          <w:color w:val="000000" w:themeColor="text1"/>
        </w:rPr>
        <w:t xml:space="preserve"> </w:t>
      </w:r>
      <w:r w:rsidR="00DC62BF">
        <w:rPr>
          <w:rFonts w:cs="Arial"/>
          <w:color w:val="000000" w:themeColor="text1"/>
        </w:rPr>
        <w:t xml:space="preserve">The plot in Figure 3(a) exhibits a peak at angle lag = </w:t>
      </w:r>
      <m:oMath>
        <m:sSup>
          <m:sSupPr>
            <m:ctrlPr>
              <w:rPr>
                <w:rFonts w:ascii="Cambria Math" w:hAnsi="Cambria Math" w:cs="Arial"/>
                <w:i/>
                <w:color w:val="000000" w:themeColor="text1"/>
              </w:rPr>
            </m:ctrlPr>
          </m:sSupPr>
          <m:e>
            <m:r>
              <w:rPr>
                <w:rFonts w:ascii="Cambria Math" w:hAnsi="Cambria Math" w:cs="Arial"/>
                <w:color w:val="000000" w:themeColor="text1"/>
              </w:rPr>
              <m:t>0</m:t>
            </m:r>
          </m:e>
          <m:sup>
            <m:r>
              <w:rPr>
                <w:rFonts w:ascii="Cambria Math" w:hAnsi="Cambria Math" w:cs="Arial"/>
                <w:color w:val="000000" w:themeColor="text1"/>
              </w:rPr>
              <m:t>°</m:t>
            </m:r>
          </m:sup>
        </m:sSup>
      </m:oMath>
      <w:r w:rsidR="00DC62BF">
        <w:rPr>
          <w:rFonts w:cs="Arial"/>
          <w:color w:val="000000" w:themeColor="text1"/>
        </w:rPr>
        <w:t xml:space="preserve"> because </w:t>
      </w:r>
      <m:oMath>
        <m:sSub>
          <m:sSubPr>
            <m:ctrlPr>
              <w:rPr>
                <w:rFonts w:ascii="Cambria Math" w:hAnsi="Cambria Math" w:cs="Arial"/>
                <w:i/>
                <w:color w:val="000000" w:themeColor="text1"/>
              </w:rPr>
            </m:ctrlPr>
          </m:sSubPr>
          <m:e>
            <m:r>
              <w:rPr>
                <w:rFonts w:ascii="Cambria Math" w:hAnsi="Cambria Math" w:cs="Arial"/>
                <w:color w:val="000000" w:themeColor="text1"/>
              </w:rPr>
              <m:t>U</m:t>
            </m:r>
          </m:e>
          <m:sub>
            <m:r>
              <w:rPr>
                <w:rFonts w:ascii="Cambria Math" w:hAnsi="Cambria Math" w:cs="Arial"/>
                <w:color w:val="000000" w:themeColor="text1"/>
              </w:rPr>
              <m:t>n</m:t>
            </m:r>
          </m:sub>
        </m:sSub>
        <m:d>
          <m:dPr>
            <m:ctrlPr>
              <w:rPr>
                <w:rFonts w:ascii="Cambria Math" w:hAnsi="Cambria Math" w:cs="Arial"/>
                <w:i/>
                <w:color w:val="000000" w:themeColor="text1"/>
              </w:rPr>
            </m:ctrlPr>
          </m:dPr>
          <m:e>
            <m:r>
              <w:rPr>
                <w:rFonts w:ascii="Cambria Math" w:hAnsi="Cambria Math" w:cs="Arial"/>
                <w:color w:val="000000" w:themeColor="text1"/>
              </w:rPr>
              <m:t>θ-</m:t>
            </m:r>
            <m:r>
              <m:rPr>
                <m:sty m:val="p"/>
              </m:rPr>
              <w:rPr>
                <w:rFonts w:ascii="Cambria Math" w:hAnsi="Cambria Math" w:cs="Arial"/>
                <w:color w:val="000000" w:themeColor="text1"/>
              </w:rPr>
              <m:t>Δ</m:t>
            </m:r>
            <m:r>
              <w:rPr>
                <w:rFonts w:ascii="Cambria Math" w:hAnsi="Cambria Math" w:cs="Arial"/>
                <w:color w:val="000000" w:themeColor="text1"/>
              </w:rPr>
              <m:t>θ,ϕ-</m:t>
            </m:r>
            <m:r>
              <m:rPr>
                <m:sty m:val="p"/>
              </m:rPr>
              <w:rPr>
                <w:rFonts w:ascii="Cambria Math" w:hAnsi="Cambria Math" w:cs="Arial"/>
                <w:color w:val="000000" w:themeColor="text1"/>
              </w:rPr>
              <m:t>Δ</m:t>
            </m:r>
            <m:r>
              <w:rPr>
                <w:rFonts w:ascii="Cambria Math" w:hAnsi="Cambria Math" w:cs="Arial"/>
                <w:color w:val="000000" w:themeColor="text1"/>
              </w:rPr>
              <m:t>ϕ</m:t>
            </m:r>
          </m:e>
        </m:d>
      </m:oMath>
      <w:r w:rsidR="00DC62BF">
        <w:rPr>
          <w:rFonts w:cs="Arial"/>
          <w:color w:val="000000" w:themeColor="text1"/>
        </w:rPr>
        <w:t xml:space="preserve"> was set to the radiation pattern in Figure 2(b) while no such peak exists in Figure 3(b) for </w:t>
      </w:r>
      <m:oMath>
        <m:sSub>
          <m:sSubPr>
            <m:ctrlPr>
              <w:rPr>
                <w:rFonts w:ascii="Cambria Math" w:hAnsi="Cambria Math" w:cs="Arial"/>
                <w:i/>
                <w:color w:val="000000" w:themeColor="text1"/>
              </w:rPr>
            </m:ctrlPr>
          </m:sSubPr>
          <m:e>
            <m:r>
              <w:rPr>
                <w:rFonts w:ascii="Cambria Math" w:hAnsi="Cambria Math" w:cs="Arial"/>
                <w:color w:val="000000" w:themeColor="text1"/>
              </w:rPr>
              <m:t>U</m:t>
            </m:r>
          </m:e>
          <m:sub>
            <m:r>
              <w:rPr>
                <w:rFonts w:ascii="Cambria Math" w:hAnsi="Cambria Math" w:cs="Arial"/>
                <w:color w:val="000000" w:themeColor="text1"/>
              </w:rPr>
              <m:t>n</m:t>
            </m:r>
          </m:sub>
        </m:sSub>
        <m:d>
          <m:dPr>
            <m:ctrlPr>
              <w:rPr>
                <w:rFonts w:ascii="Cambria Math" w:hAnsi="Cambria Math" w:cs="Arial"/>
                <w:i/>
                <w:color w:val="000000" w:themeColor="text1"/>
              </w:rPr>
            </m:ctrlPr>
          </m:dPr>
          <m:e>
            <m:r>
              <w:rPr>
                <w:rFonts w:ascii="Cambria Math" w:hAnsi="Cambria Math" w:cs="Arial"/>
                <w:color w:val="000000" w:themeColor="text1"/>
              </w:rPr>
              <m:t>θ-</m:t>
            </m:r>
            <m:r>
              <m:rPr>
                <m:sty m:val="p"/>
              </m:rPr>
              <w:rPr>
                <w:rFonts w:ascii="Cambria Math" w:hAnsi="Cambria Math" w:cs="Arial"/>
                <w:color w:val="000000" w:themeColor="text1"/>
              </w:rPr>
              <m:t>Δ</m:t>
            </m:r>
            <m:r>
              <w:rPr>
                <w:rFonts w:ascii="Cambria Math" w:hAnsi="Cambria Math" w:cs="Arial"/>
                <w:color w:val="000000" w:themeColor="text1"/>
              </w:rPr>
              <m:t>θ,ϕ-</m:t>
            </m:r>
            <m:r>
              <m:rPr>
                <m:sty m:val="p"/>
              </m:rPr>
              <w:rPr>
                <w:rFonts w:ascii="Cambria Math" w:hAnsi="Cambria Math" w:cs="Arial"/>
                <w:color w:val="000000" w:themeColor="text1"/>
              </w:rPr>
              <m:t>Δ</m:t>
            </m:r>
            <m:r>
              <w:rPr>
                <w:rFonts w:ascii="Cambria Math" w:hAnsi="Cambria Math" w:cs="Arial"/>
                <w:color w:val="000000" w:themeColor="text1"/>
              </w:rPr>
              <m:t>ϕ</m:t>
            </m:r>
          </m:e>
        </m:d>
      </m:oMath>
      <w:r w:rsidR="00DC62BF">
        <w:rPr>
          <w:rFonts w:cs="Arial"/>
          <w:color w:val="000000" w:themeColor="text1"/>
        </w:rPr>
        <w:t xml:space="preserve"> set to the radiation pattern in Figure 2(c). It can be concluded from the plots in Figure 3 that correlation level reaches the peak provided there is a main lobe present in the radiation pattern of the neighbouring frequency where the maximum radiation occurs in the same direction as that of the operating frequency. </w:t>
      </w:r>
      <w:r w:rsidR="002D3ADB">
        <w:t xml:space="preserve"> </w:t>
      </w:r>
    </w:p>
    <w:p w14:paraId="784B2B20" w14:textId="29837B8E" w:rsidR="00545FAC" w:rsidRPr="00CD477C" w:rsidRDefault="0021346E" w:rsidP="00EB06BA">
      <w:pPr>
        <w:ind w:left="284"/>
        <w:rPr>
          <w:i/>
        </w:rPr>
      </w:pPr>
      <w:r w:rsidRPr="00CD477C">
        <w:rPr>
          <w:i/>
        </w:rPr>
        <w:t xml:space="preserve">Observation 3: </w:t>
      </w:r>
      <w:r w:rsidR="00693AF0" w:rsidRPr="00CD477C">
        <w:rPr>
          <w:i/>
        </w:rPr>
        <w:t>I</w:t>
      </w:r>
      <w:r w:rsidR="00EB06BA" w:rsidRPr="00CD477C">
        <w:rPr>
          <w:i/>
        </w:rPr>
        <w:t xml:space="preserve">f maximum radiation of unwanted emissions </w:t>
      </w:r>
      <w:r w:rsidR="00CE0674" w:rsidRPr="00CD477C">
        <w:rPr>
          <w:i/>
        </w:rPr>
        <w:t>exists</w:t>
      </w:r>
      <w:r w:rsidR="00693AF0" w:rsidRPr="00CD477C">
        <w:rPr>
          <w:i/>
        </w:rPr>
        <w:t>, it</w:t>
      </w:r>
      <w:r w:rsidR="00CE0674" w:rsidRPr="00CD477C">
        <w:rPr>
          <w:i/>
        </w:rPr>
        <w:t xml:space="preserve"> </w:t>
      </w:r>
      <w:r w:rsidR="00693AF0" w:rsidRPr="00CD477C">
        <w:rPr>
          <w:i/>
        </w:rPr>
        <w:t xml:space="preserve">should </w:t>
      </w:r>
      <w:r w:rsidR="00EB06BA" w:rsidRPr="00CD477C">
        <w:rPr>
          <w:i/>
        </w:rPr>
        <w:t>occur in the same direction as that of the operating frequency</w:t>
      </w:r>
      <w:r w:rsidR="00240DBE" w:rsidRPr="00CD477C">
        <w:rPr>
          <w:i/>
        </w:rPr>
        <w:t>,</w:t>
      </w:r>
      <w:r w:rsidR="00693AF0" w:rsidRPr="00CD477C">
        <w:rPr>
          <w:i/>
        </w:rPr>
        <w:t xml:space="preserve"> produc</w:t>
      </w:r>
      <w:r w:rsidR="00240DBE" w:rsidRPr="00CD477C">
        <w:rPr>
          <w:i/>
        </w:rPr>
        <w:t>ing</w:t>
      </w:r>
      <w:r w:rsidR="00693AF0" w:rsidRPr="00CD477C">
        <w:rPr>
          <w:i/>
        </w:rPr>
        <w:t xml:space="preserve"> </w:t>
      </w:r>
      <w:r w:rsidR="00240DBE" w:rsidRPr="00CD477C">
        <w:rPr>
          <w:i/>
        </w:rPr>
        <w:t xml:space="preserve">the </w:t>
      </w:r>
      <w:r w:rsidR="00693AF0" w:rsidRPr="00CD477C">
        <w:rPr>
          <w:i/>
        </w:rPr>
        <w:t>maximum correlation</w:t>
      </w:r>
      <w:r w:rsidR="00240DBE" w:rsidRPr="00CD477C">
        <w:rPr>
          <w:i/>
        </w:rPr>
        <w:t xml:space="preserve"> level</w:t>
      </w:r>
      <w:r w:rsidR="00693AF0" w:rsidRPr="00CD477C">
        <w:rPr>
          <w:i/>
        </w:rPr>
        <w:t xml:space="preserve">. </w:t>
      </w:r>
    </w:p>
    <w:p w14:paraId="19EE0B2F" w14:textId="3CE714F4" w:rsidR="00545FAC" w:rsidRDefault="00151BC9" w:rsidP="002113A9">
      <w:pPr>
        <w:ind w:left="284"/>
      </w:pPr>
      <w:r w:rsidRPr="00CD477C">
        <w:rPr>
          <w:i/>
        </w:rPr>
        <w:t xml:space="preserve">Observation 4: </w:t>
      </w:r>
      <w:r w:rsidR="002113A9" w:rsidRPr="00CD477C">
        <w:rPr>
          <w:i/>
        </w:rPr>
        <w:t xml:space="preserve">For unwanted emissions, it is sufficient to demonstrate </w:t>
      </w:r>
      <w:r w:rsidR="00C41560" w:rsidRPr="00CD477C">
        <w:rPr>
          <w:i/>
        </w:rPr>
        <w:t>whether</w:t>
      </w:r>
      <w:r w:rsidR="002113A9" w:rsidRPr="00CD477C">
        <w:rPr>
          <w:i/>
        </w:rPr>
        <w:t xml:space="preserve"> the main lobe of unwanted emissions is correlated with that of the operating frequency since power level</w:t>
      </w:r>
      <w:r w:rsidR="008232D9" w:rsidRPr="00CD477C">
        <w:rPr>
          <w:i/>
        </w:rPr>
        <w:t>s</w:t>
      </w:r>
      <w:r w:rsidR="002113A9" w:rsidRPr="00CD477C">
        <w:rPr>
          <w:i/>
        </w:rPr>
        <w:t xml:space="preserve"> of side lobes </w:t>
      </w:r>
      <w:r w:rsidR="008232D9" w:rsidRPr="00CD477C">
        <w:rPr>
          <w:i/>
        </w:rPr>
        <w:t>are</w:t>
      </w:r>
      <w:r w:rsidR="002113A9" w:rsidRPr="00CD477C">
        <w:rPr>
          <w:i/>
        </w:rPr>
        <w:t xml:space="preserve"> low</w:t>
      </w:r>
      <w:r w:rsidR="008232D9" w:rsidRPr="00CD477C">
        <w:rPr>
          <w:i/>
        </w:rPr>
        <w:t>, which</w:t>
      </w:r>
      <w:r w:rsidR="002113A9" w:rsidRPr="00CD477C">
        <w:rPr>
          <w:i/>
        </w:rPr>
        <w:t xml:space="preserve"> can be neglected.</w:t>
      </w:r>
      <w:r w:rsidR="002113A9">
        <w:t xml:space="preserve"> </w:t>
      </w:r>
    </w:p>
    <w:p w14:paraId="2228B5DB" w14:textId="0F72040C" w:rsidR="001D01B4" w:rsidRDefault="00890AB2" w:rsidP="00EC743B">
      <w:r>
        <w:rPr>
          <w:noProof/>
        </w:rPr>
        <w:lastRenderedPageBreak/>
        <mc:AlternateContent>
          <mc:Choice Requires="wps">
            <w:drawing>
              <wp:anchor distT="0" distB="0" distL="114300" distR="114300" simplePos="0" relativeHeight="251674624" behindDoc="0" locked="0" layoutInCell="1" allowOverlap="1" wp14:anchorId="2411F26A" wp14:editId="66FEB6D7">
                <wp:simplePos x="0" y="0"/>
                <wp:positionH relativeFrom="column">
                  <wp:posOffset>2006916</wp:posOffset>
                </wp:positionH>
                <wp:positionV relativeFrom="paragraph">
                  <wp:posOffset>262072</wp:posOffset>
                </wp:positionV>
                <wp:extent cx="1570748" cy="319759"/>
                <wp:effectExtent l="0" t="0" r="67945" b="80645"/>
                <wp:wrapNone/>
                <wp:docPr id="55" name="Straight Arrow Connector 55"/>
                <wp:cNvGraphicFramePr/>
                <a:graphic xmlns:a="http://schemas.openxmlformats.org/drawingml/2006/main">
                  <a:graphicData uri="http://schemas.microsoft.com/office/word/2010/wordprocessingShape">
                    <wps:wsp>
                      <wps:cNvCnPr/>
                      <wps:spPr>
                        <a:xfrm>
                          <a:off x="0" y="0"/>
                          <a:ext cx="1570748" cy="319759"/>
                        </a:xfrm>
                        <a:prstGeom prst="straightConnector1">
                          <a:avLst/>
                        </a:prstGeom>
                        <a:ln w="9525">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06BE0F9" id="_x0000_t32" coordsize="21600,21600" o:spt="32" o:oned="t" path="m,l21600,21600e" filled="f">
                <v:path arrowok="t" fillok="f" o:connecttype="none"/>
                <o:lock v:ext="edit" shapetype="t"/>
              </v:shapetype>
              <v:shape id="Straight Arrow Connector 55" o:spid="_x0000_s1026" type="#_x0000_t32" style="position:absolute;margin-left:158pt;margin-top:20.65pt;width:123.7pt;height:25.2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" strokecolor="black [3213]">
                <v:stroke dashstyle="longDash" endarrow="block" joinstyle="miter"/>
              </v:shape>
            </w:pict>
          </mc:Fallback>
        </mc:AlternateContent>
      </w:r>
      <w:r w:rsidR="00BB388A">
        <w:rPr>
          <w:noProof/>
        </w:rPr>
        <w:drawing>
          <wp:anchor distT="0" distB="0" distL="114300" distR="114300" simplePos="0" relativeHeight="251659264" behindDoc="0" locked="0" layoutInCell="1" allowOverlap="1" wp14:anchorId="4E27243F" wp14:editId="1C558FC2">
            <wp:simplePos x="0" y="0"/>
            <wp:positionH relativeFrom="column">
              <wp:posOffset>150066</wp:posOffset>
            </wp:positionH>
            <wp:positionV relativeFrom="paragraph">
              <wp:posOffset>4020</wp:posOffset>
            </wp:positionV>
            <wp:extent cx="3421988" cy="1979414"/>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17"/>
                    <a:stretch>
                      <a:fillRect/>
                    </a:stretch>
                  </pic:blipFill>
                  <pic:spPr>
                    <a:xfrm>
                      <a:off x="0" y="0"/>
                      <a:ext cx="3429005" cy="1983473"/>
                    </a:xfrm>
                    <a:prstGeom prst="rect">
                      <a:avLst/>
                    </a:prstGeom>
                  </pic:spPr>
                </pic:pic>
              </a:graphicData>
            </a:graphic>
            <wp14:sizeRelH relativeFrom="margin">
              <wp14:pctWidth>0</wp14:pctWidth>
            </wp14:sizeRelH>
            <wp14:sizeRelV relativeFrom="margin">
              <wp14:pctHeight>0</wp14:pctHeight>
            </wp14:sizeRelV>
          </wp:anchor>
        </w:drawing>
      </w:r>
    </w:p>
    <w:p w14:paraId="26AA92EC" w14:textId="5D101747" w:rsidR="001D01B4" w:rsidRDefault="003C4618" w:rsidP="00EC743B">
      <w:r w:rsidRPr="003C4618">
        <w:rPr>
          <w:noProof/>
        </w:rPr>
        <w:drawing>
          <wp:anchor distT="0" distB="0" distL="114300" distR="114300" simplePos="0" relativeHeight="251672576" behindDoc="0" locked="0" layoutInCell="1" allowOverlap="1" wp14:anchorId="3D76ACBF" wp14:editId="079F4DBA">
            <wp:simplePos x="0" y="0"/>
            <wp:positionH relativeFrom="column">
              <wp:posOffset>3319460</wp:posOffset>
            </wp:positionH>
            <wp:positionV relativeFrom="paragraph">
              <wp:posOffset>96524</wp:posOffset>
            </wp:positionV>
            <wp:extent cx="3257622" cy="1598351"/>
            <wp:effectExtent l="0" t="0" r="0" b="1905"/>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57622" cy="159835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0F698B" w14:textId="543FFA58" w:rsidR="001D01B4" w:rsidRDefault="001D01B4" w:rsidP="00EC743B"/>
    <w:p w14:paraId="0D0CAAC6" w14:textId="2CF2854C" w:rsidR="001D01B4" w:rsidRDefault="001D01B4" w:rsidP="00EC743B"/>
    <w:p w14:paraId="33059955" w14:textId="64FACBB0" w:rsidR="001D01B4" w:rsidRDefault="001D01B4" w:rsidP="00EC743B"/>
    <w:p w14:paraId="16A21412" w14:textId="04650B23" w:rsidR="001D01B4" w:rsidRDefault="002250ED" w:rsidP="00EC743B">
      <w:r>
        <w:rPr>
          <w:noProof/>
        </w:rPr>
        <mc:AlternateContent>
          <mc:Choice Requires="wps">
            <w:drawing>
              <wp:anchor distT="0" distB="0" distL="114300" distR="114300" simplePos="0" relativeHeight="251679744" behindDoc="0" locked="0" layoutInCell="1" allowOverlap="1" wp14:anchorId="3E0DC62F" wp14:editId="41DDC09B">
                <wp:simplePos x="0" y="0"/>
                <wp:positionH relativeFrom="column">
                  <wp:posOffset>4745021</wp:posOffset>
                </wp:positionH>
                <wp:positionV relativeFrom="paragraph">
                  <wp:posOffset>108654</wp:posOffset>
                </wp:positionV>
                <wp:extent cx="541706" cy="147344"/>
                <wp:effectExtent l="0" t="0" r="0" b="5080"/>
                <wp:wrapNone/>
                <wp:docPr id="60" name="Text Box 60"/>
                <wp:cNvGraphicFramePr/>
                <a:graphic xmlns:a="http://schemas.openxmlformats.org/drawingml/2006/main">
                  <a:graphicData uri="http://schemas.microsoft.com/office/word/2010/wordprocessingShape">
                    <wps:wsp>
                      <wps:cNvSpPr txBox="1"/>
                      <wps:spPr>
                        <a:xfrm>
                          <a:off x="0" y="0"/>
                          <a:ext cx="541706" cy="147344"/>
                        </a:xfrm>
                        <a:prstGeom prst="rect">
                          <a:avLst/>
                        </a:prstGeom>
                        <a:solidFill>
                          <a:schemeClr val="lt1"/>
                        </a:solidFill>
                        <a:ln w="6350">
                          <a:noFill/>
                        </a:ln>
                      </wps:spPr>
                      <wps:txbx>
                        <w:txbxContent>
                          <w:p w14:paraId="7BC853B6" w14:textId="5A29C2B3" w:rsidR="00DD0810" w:rsidRPr="002250ED" w:rsidRDefault="00DD0810" w:rsidP="002250ED">
                            <w:pPr>
                              <w:spacing w:after="0"/>
                              <w:rPr>
                                <w:sz w:val="16"/>
                                <w:szCs w:val="16"/>
                                <w:lang w:val="en-US"/>
                              </w:rPr>
                            </w:pPr>
                            <w:r w:rsidRPr="002250ED">
                              <w:rPr>
                                <w:sz w:val="16"/>
                                <w:szCs w:val="16"/>
                                <w:lang w:val="en-US"/>
                              </w:rPr>
                              <w:t>BW =</w:t>
                            </w:r>
                            <w:r>
                              <w:rPr>
                                <w:sz w:val="16"/>
                                <w:szCs w:val="16"/>
                                <w:lang w:val="en-US"/>
                              </w:rPr>
                              <w:t xml:space="preserve"> 6.36°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0DC62F" id="_x0000_t202" coordsize="21600,21600" o:spt="202" path="m,l,21600r21600,l21600,xe">
                <v:stroke joinstyle="miter"/>
                <v:path gradientshapeok="t" o:connecttype="rect"/>
              </v:shapetype>
              <v:shape id="Text Box 60" o:spid="_x0000_s1026" type="#_x0000_t202" style="position:absolute;margin-left:373.6pt;margin-top:8.55pt;width:42.65pt;height:11.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" fillcolor="white [3201]" stroked="f" strokeweight=".5pt">
                <v:textbox inset="0,0,0,0">
                  <w:txbxContent>
                    <w:p w14:paraId="7BC853B6" w14:textId="5A29C2B3" w:rsidR="00DD0810" w:rsidRPr="002250ED" w:rsidRDefault="00DD0810" w:rsidP="002250ED">
                      <w:pPr>
                        <w:spacing w:after="0"/>
                        <w:rPr>
                          <w:sz w:val="16"/>
                          <w:szCs w:val="16"/>
                          <w:lang w:val="en-US"/>
                        </w:rPr>
                      </w:pPr>
                      <w:r w:rsidRPr="002250ED">
                        <w:rPr>
                          <w:sz w:val="16"/>
                          <w:szCs w:val="16"/>
                          <w:lang w:val="en-US"/>
                        </w:rPr>
                        <w:t>BW =</w:t>
                      </w:r>
                      <w:r>
                        <w:rPr>
                          <w:sz w:val="16"/>
                          <w:szCs w:val="16"/>
                          <w:lang w:val="en-US"/>
                        </w:rPr>
                        <w:t xml:space="preserve"> 6.36°</w:t>
                      </w:r>
                    </w:p>
                  </w:txbxContent>
                </v:textbox>
              </v:shape>
            </w:pict>
          </mc:Fallback>
        </mc:AlternateContent>
      </w:r>
    </w:p>
    <w:p w14:paraId="17137BFC" w14:textId="293DB613" w:rsidR="001D01B4" w:rsidRDefault="00745B4F" w:rsidP="00EC743B">
      <w:r>
        <w:rPr>
          <w:noProof/>
        </w:rPr>
        <mc:AlternateContent>
          <mc:Choice Requires="wps">
            <w:drawing>
              <wp:anchor distT="0" distB="0" distL="114300" distR="114300" simplePos="0" relativeHeight="251676672" behindDoc="0" locked="0" layoutInCell="1" allowOverlap="1" wp14:anchorId="2B694C29" wp14:editId="161C92D7">
                <wp:simplePos x="0" y="0"/>
                <wp:positionH relativeFrom="column">
                  <wp:posOffset>4558715</wp:posOffset>
                </wp:positionH>
                <wp:positionV relativeFrom="paragraph">
                  <wp:posOffset>10335</wp:posOffset>
                </wp:positionV>
                <wp:extent cx="904240" cy="4527"/>
                <wp:effectExtent l="38100" t="76200" r="29210" b="90805"/>
                <wp:wrapNone/>
                <wp:docPr id="58" name="Straight Connector 58"/>
                <wp:cNvGraphicFramePr/>
                <a:graphic xmlns:a="http://schemas.openxmlformats.org/drawingml/2006/main">
                  <a:graphicData uri="http://schemas.microsoft.com/office/word/2010/wordprocessingShape">
                    <wps:wsp>
                      <wps:cNvCnPr/>
                      <wps:spPr>
                        <a:xfrm>
                          <a:off x="0" y="0"/>
                          <a:ext cx="904240" cy="4527"/>
                        </a:xfrm>
                        <a:prstGeom prst="line">
                          <a:avLst/>
                        </a:prstGeom>
                        <a:ln w="9525">
                          <a:solidFill>
                            <a:schemeClr val="tx1"/>
                          </a:solidFill>
                          <a:headEnd type="arrow" w="sm" len="sm"/>
                          <a:tailEnd type="arrow" w="sm"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9EE6F8" id="Straight Connector 58"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8.95pt,.8pt" to="430.1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" strokecolor="black [3213]">
                <v:stroke startarrow="open" startarrowwidth="narrow" startarrowlength="short" endarrow="open" endarrowwidth="narrow" endarrowlength="short" joinstyle="miter"/>
              </v:line>
            </w:pict>
          </mc:Fallback>
        </mc:AlternateContent>
      </w:r>
    </w:p>
    <w:p w14:paraId="5735A8A1" w14:textId="272C20DF" w:rsidR="00BB388A" w:rsidRDefault="00BB388A" w:rsidP="00EC743B">
      <w:r>
        <w:t xml:space="preserve">                                                                                                                              </w:t>
      </w:r>
    </w:p>
    <w:p w14:paraId="4809EA21" w14:textId="521C331A" w:rsidR="001D01B4" w:rsidRDefault="00BB388A" w:rsidP="00EC743B">
      <w:r>
        <w:t xml:space="preserve">  </w:t>
      </w:r>
      <w:r w:rsidR="003C4618">
        <w:t xml:space="preserve"> </w:t>
      </w:r>
      <w:r w:rsidR="001D01B4">
        <w:t xml:space="preserve">                                           </w:t>
      </w:r>
      <w:r w:rsidR="00B14170">
        <w:t>(a) Operating frequency</w:t>
      </w:r>
    </w:p>
    <w:p w14:paraId="383A92BA" w14:textId="4485FED3" w:rsidR="00545FAC" w:rsidRDefault="00D359C2" w:rsidP="00EC743B">
      <w:r w:rsidRPr="00D359C2">
        <w:rPr>
          <w:noProof/>
        </w:rPr>
        <w:drawing>
          <wp:anchor distT="0" distB="0" distL="114300" distR="114300" simplePos="0" relativeHeight="251673600" behindDoc="0" locked="0" layoutInCell="1" allowOverlap="1" wp14:anchorId="13707ABB" wp14:editId="2CC40459">
            <wp:simplePos x="0" y="0"/>
            <wp:positionH relativeFrom="column">
              <wp:posOffset>3414979</wp:posOffset>
            </wp:positionH>
            <wp:positionV relativeFrom="paragraph">
              <wp:posOffset>39432</wp:posOffset>
            </wp:positionV>
            <wp:extent cx="2743200" cy="1724280"/>
            <wp:effectExtent l="0" t="0" r="0" b="9525"/>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4257" cy="17249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A4D6E">
        <w:rPr>
          <w:noProof/>
        </w:rPr>
        <w:drawing>
          <wp:anchor distT="0" distB="0" distL="114300" distR="114300" simplePos="0" relativeHeight="251661312" behindDoc="0" locked="0" layoutInCell="1" allowOverlap="1" wp14:anchorId="4D3678FC" wp14:editId="6FB55B93">
            <wp:simplePos x="0" y="0"/>
            <wp:positionH relativeFrom="column">
              <wp:posOffset>88358</wp:posOffset>
            </wp:positionH>
            <wp:positionV relativeFrom="paragraph">
              <wp:posOffset>22604</wp:posOffset>
            </wp:positionV>
            <wp:extent cx="3511745" cy="1695882"/>
            <wp:effectExtent l="0" t="0" r="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20"/>
                    <a:stretch>
                      <a:fillRect/>
                    </a:stretch>
                  </pic:blipFill>
                  <pic:spPr>
                    <a:xfrm>
                      <a:off x="0" y="0"/>
                      <a:ext cx="3519280" cy="1699521"/>
                    </a:xfrm>
                    <a:prstGeom prst="rect">
                      <a:avLst/>
                    </a:prstGeom>
                  </pic:spPr>
                </pic:pic>
              </a:graphicData>
            </a:graphic>
            <wp14:sizeRelH relativeFrom="margin">
              <wp14:pctWidth>0</wp14:pctWidth>
            </wp14:sizeRelH>
            <wp14:sizeRelV relativeFrom="margin">
              <wp14:pctHeight>0</wp14:pctHeight>
            </wp14:sizeRelV>
          </wp:anchor>
        </w:drawing>
      </w:r>
    </w:p>
    <w:p w14:paraId="54E2734D" w14:textId="41F432EB" w:rsidR="00545FAC" w:rsidRDefault="00890AB2" w:rsidP="00EC743B">
      <w:r>
        <w:rPr>
          <w:noProof/>
        </w:rPr>
        <mc:AlternateContent>
          <mc:Choice Requires="wps">
            <w:drawing>
              <wp:anchor distT="0" distB="0" distL="114300" distR="114300" simplePos="0" relativeHeight="251675648" behindDoc="0" locked="0" layoutInCell="1" allowOverlap="1" wp14:anchorId="0AB4D47F" wp14:editId="7B6BF2AB">
                <wp:simplePos x="0" y="0"/>
                <wp:positionH relativeFrom="column">
                  <wp:posOffset>1990085</wp:posOffset>
                </wp:positionH>
                <wp:positionV relativeFrom="paragraph">
                  <wp:posOffset>37134</wp:posOffset>
                </wp:positionV>
                <wp:extent cx="1570749" cy="145855"/>
                <wp:effectExtent l="0" t="0" r="48895" b="83185"/>
                <wp:wrapNone/>
                <wp:docPr id="56" name="Straight Arrow Connector 56"/>
                <wp:cNvGraphicFramePr/>
                <a:graphic xmlns:a="http://schemas.openxmlformats.org/drawingml/2006/main">
                  <a:graphicData uri="http://schemas.microsoft.com/office/word/2010/wordprocessingShape">
                    <wps:wsp>
                      <wps:cNvCnPr/>
                      <wps:spPr>
                        <a:xfrm>
                          <a:off x="0" y="0"/>
                          <a:ext cx="1570749" cy="145855"/>
                        </a:xfrm>
                        <a:prstGeom prst="straightConnector1">
                          <a:avLst/>
                        </a:prstGeom>
                        <a:ln w="9525">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234D72" id="Straight Arrow Connector 56" o:spid="_x0000_s1026" type="#_x0000_t32" style="position:absolute;margin-left:156.7pt;margin-top:2.9pt;width:123.7pt;height:11.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" strokecolor="black [3213]">
                <v:stroke dashstyle="longDash" endarrow="block" joinstyle="miter"/>
              </v:shape>
            </w:pict>
          </mc:Fallback>
        </mc:AlternateContent>
      </w:r>
    </w:p>
    <w:p w14:paraId="3389FDF1" w14:textId="1F8D0986" w:rsidR="00545FAC" w:rsidRDefault="00545FAC" w:rsidP="00EC743B"/>
    <w:p w14:paraId="5A31B3B0" w14:textId="5119FE60" w:rsidR="00545FAC" w:rsidRDefault="00545FAC" w:rsidP="00EC743B"/>
    <w:p w14:paraId="5E28F4A1" w14:textId="638DAD42" w:rsidR="00545FAC" w:rsidRDefault="002250ED" w:rsidP="00EC743B">
      <w:r>
        <w:rPr>
          <w:noProof/>
        </w:rPr>
        <mc:AlternateContent>
          <mc:Choice Requires="wps">
            <w:drawing>
              <wp:anchor distT="0" distB="0" distL="114300" distR="114300" simplePos="0" relativeHeight="251681792" behindDoc="0" locked="0" layoutInCell="1" allowOverlap="1" wp14:anchorId="5F35B25C" wp14:editId="586DDC2F">
                <wp:simplePos x="0" y="0"/>
                <wp:positionH relativeFrom="column">
                  <wp:posOffset>4541144</wp:posOffset>
                </wp:positionH>
                <wp:positionV relativeFrom="paragraph">
                  <wp:posOffset>162452</wp:posOffset>
                </wp:positionV>
                <wp:extent cx="541706" cy="147344"/>
                <wp:effectExtent l="0" t="0" r="0" b="5080"/>
                <wp:wrapNone/>
                <wp:docPr id="61" name="Text Box 61"/>
                <wp:cNvGraphicFramePr/>
                <a:graphic xmlns:a="http://schemas.openxmlformats.org/drawingml/2006/main">
                  <a:graphicData uri="http://schemas.microsoft.com/office/word/2010/wordprocessingShape">
                    <wps:wsp>
                      <wps:cNvSpPr txBox="1"/>
                      <wps:spPr>
                        <a:xfrm>
                          <a:off x="0" y="0"/>
                          <a:ext cx="541706" cy="147344"/>
                        </a:xfrm>
                        <a:prstGeom prst="rect">
                          <a:avLst/>
                        </a:prstGeom>
                        <a:solidFill>
                          <a:sysClr val="window" lastClr="FFFFFF"/>
                        </a:solidFill>
                        <a:ln w="6350">
                          <a:noFill/>
                        </a:ln>
                      </wps:spPr>
                      <wps:txbx>
                        <w:txbxContent>
                          <w:p w14:paraId="4A8FCDC9" w14:textId="24A626C1" w:rsidR="00DD0810" w:rsidRPr="002250ED" w:rsidRDefault="00DD0810" w:rsidP="002250ED">
                            <w:pPr>
                              <w:spacing w:after="0"/>
                              <w:rPr>
                                <w:sz w:val="16"/>
                                <w:szCs w:val="16"/>
                                <w:lang w:val="en-US"/>
                              </w:rPr>
                            </w:pPr>
                            <w:r w:rsidRPr="002250ED">
                              <w:rPr>
                                <w:sz w:val="16"/>
                                <w:szCs w:val="16"/>
                                <w:lang w:val="en-US"/>
                              </w:rPr>
                              <w:t>BW =</w:t>
                            </w:r>
                            <w:r>
                              <w:rPr>
                                <w:sz w:val="16"/>
                                <w:szCs w:val="16"/>
                                <w:lang w:val="en-US"/>
                              </w:rPr>
                              <w:t xml:space="preserve"> 6.68°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35B25C" id="Text Box 61" o:spid="_x0000_s1027" type="#_x0000_t202" style="position:absolute;margin-left:357.55pt;margin-top:12.8pt;width:42.65pt;height:11.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" fillcolor="window" stroked="f" strokeweight=".5pt">
                <v:textbox inset="0,0,0,0">
                  <w:txbxContent>
                    <w:p w14:paraId="4A8FCDC9" w14:textId="24A626C1" w:rsidR="00DD0810" w:rsidRPr="002250ED" w:rsidRDefault="00DD0810" w:rsidP="002250ED">
                      <w:pPr>
                        <w:spacing w:after="0"/>
                        <w:rPr>
                          <w:sz w:val="16"/>
                          <w:szCs w:val="16"/>
                          <w:lang w:val="en-US"/>
                        </w:rPr>
                      </w:pPr>
                      <w:r w:rsidRPr="002250ED">
                        <w:rPr>
                          <w:sz w:val="16"/>
                          <w:szCs w:val="16"/>
                          <w:lang w:val="en-US"/>
                        </w:rPr>
                        <w:t>BW =</w:t>
                      </w:r>
                      <w:r>
                        <w:rPr>
                          <w:sz w:val="16"/>
                          <w:szCs w:val="16"/>
                          <w:lang w:val="en-US"/>
                        </w:rPr>
                        <w:t xml:space="preserve"> 6.68°</w:t>
                      </w:r>
                    </w:p>
                  </w:txbxContent>
                </v:textbox>
              </v:shape>
            </w:pict>
          </mc:Fallback>
        </mc:AlternateContent>
      </w:r>
    </w:p>
    <w:p w14:paraId="2ECCA1B3" w14:textId="70557666" w:rsidR="00545FAC" w:rsidRDefault="0043254D" w:rsidP="00EC743B">
      <w:r>
        <w:rPr>
          <w:noProof/>
        </w:rPr>
        <mc:AlternateContent>
          <mc:Choice Requires="wps">
            <w:drawing>
              <wp:anchor distT="0" distB="0" distL="114300" distR="114300" simplePos="0" relativeHeight="251678720" behindDoc="0" locked="0" layoutInCell="1" allowOverlap="1" wp14:anchorId="21FC148A" wp14:editId="4F5E3CB9">
                <wp:simplePos x="0" y="0"/>
                <wp:positionH relativeFrom="column">
                  <wp:posOffset>4423684</wp:posOffset>
                </wp:positionH>
                <wp:positionV relativeFrom="paragraph">
                  <wp:posOffset>65138</wp:posOffset>
                </wp:positionV>
                <wp:extent cx="824296" cy="1806"/>
                <wp:effectExtent l="38100" t="76200" r="33020" b="93980"/>
                <wp:wrapNone/>
                <wp:docPr id="59" name="Straight Connector 59"/>
                <wp:cNvGraphicFramePr/>
                <a:graphic xmlns:a="http://schemas.openxmlformats.org/drawingml/2006/main">
                  <a:graphicData uri="http://schemas.microsoft.com/office/word/2010/wordprocessingShape">
                    <wps:wsp>
                      <wps:cNvCnPr/>
                      <wps:spPr>
                        <a:xfrm>
                          <a:off x="0" y="0"/>
                          <a:ext cx="824296" cy="1806"/>
                        </a:xfrm>
                        <a:prstGeom prst="line">
                          <a:avLst/>
                        </a:prstGeom>
                        <a:noFill/>
                        <a:ln w="9525" cap="flat" cmpd="sng" algn="ctr">
                          <a:solidFill>
                            <a:sysClr val="windowText" lastClr="000000"/>
                          </a:solidFill>
                          <a:prstDash val="solid"/>
                          <a:miter lim="800000"/>
                          <a:headEnd type="arrow" w="sm" len="sm"/>
                          <a:tailEnd type="arrow" w="sm" len="sm"/>
                        </a:ln>
                        <a:effectLst/>
                      </wps:spPr>
                      <wps:bodyPr/>
                    </wps:wsp>
                  </a:graphicData>
                </a:graphic>
                <wp14:sizeRelH relativeFrom="margin">
                  <wp14:pctWidth>0</wp14:pctWidth>
                </wp14:sizeRelH>
                <wp14:sizeRelV relativeFrom="margin">
                  <wp14:pctHeight>0</wp14:pctHeight>
                </wp14:sizeRelV>
              </wp:anchor>
            </w:drawing>
          </mc:Choice>
          <mc:Fallback>
            <w:pict>
              <v:line w14:anchorId="1FFCB597" id="Straight Connector 59"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8.3pt,5.15pt" to="413.2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" strokecolor="windowText">
                <v:stroke startarrow="open" startarrowwidth="narrow" startarrowlength="short" endarrow="open" endarrowwidth="narrow" endarrowlength="short" joinstyle="miter"/>
              </v:line>
            </w:pict>
          </mc:Fallback>
        </mc:AlternateContent>
      </w:r>
    </w:p>
    <w:p w14:paraId="4CDAB8FE" w14:textId="69741C77" w:rsidR="00545FAC" w:rsidRDefault="00545FAC" w:rsidP="00EC743B"/>
    <w:p w14:paraId="2F820BFF" w14:textId="4B6C0435" w:rsidR="00545FAC" w:rsidRDefault="00FB1E4C" w:rsidP="00EC743B">
      <w:r>
        <w:t xml:space="preserve">                          (b)</w:t>
      </w:r>
      <w:r w:rsidR="00B14170">
        <w:t xml:space="preserve"> Neighbouring frequency - correlated</w:t>
      </w:r>
    </w:p>
    <w:p w14:paraId="11ADB661" w14:textId="09EA4D42" w:rsidR="00545FAC" w:rsidRDefault="001D01B4" w:rsidP="00EC743B">
      <w:r>
        <w:rPr>
          <w:noProof/>
        </w:rPr>
        <w:drawing>
          <wp:anchor distT="0" distB="0" distL="114300" distR="114300" simplePos="0" relativeHeight="251663360" behindDoc="0" locked="0" layoutInCell="1" allowOverlap="1" wp14:anchorId="49A4C42E" wp14:editId="6C7D2D38">
            <wp:simplePos x="0" y="0"/>
            <wp:positionH relativeFrom="column">
              <wp:posOffset>82865</wp:posOffset>
            </wp:positionH>
            <wp:positionV relativeFrom="paragraph">
              <wp:posOffset>48260</wp:posOffset>
            </wp:positionV>
            <wp:extent cx="3921878" cy="2267424"/>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21"/>
                    <a:stretch>
                      <a:fillRect/>
                    </a:stretch>
                  </pic:blipFill>
                  <pic:spPr>
                    <a:xfrm>
                      <a:off x="0" y="0"/>
                      <a:ext cx="3921878" cy="2267424"/>
                    </a:xfrm>
                    <a:prstGeom prst="rect">
                      <a:avLst/>
                    </a:prstGeom>
                  </pic:spPr>
                </pic:pic>
              </a:graphicData>
            </a:graphic>
            <wp14:sizeRelH relativeFrom="margin">
              <wp14:pctWidth>0</wp14:pctWidth>
            </wp14:sizeRelH>
            <wp14:sizeRelV relativeFrom="margin">
              <wp14:pctHeight>0</wp14:pctHeight>
            </wp14:sizeRelV>
          </wp:anchor>
        </w:drawing>
      </w:r>
    </w:p>
    <w:p w14:paraId="46D9D1DB" w14:textId="373AC469" w:rsidR="00FB1E4C" w:rsidRDefault="00FB1E4C" w:rsidP="00EC743B"/>
    <w:p w14:paraId="20256137" w14:textId="1DA5847B" w:rsidR="00FB1E4C" w:rsidRDefault="00FB1E4C" w:rsidP="00EC743B"/>
    <w:p w14:paraId="4292CEE2" w14:textId="14E53A58" w:rsidR="00FB1E4C" w:rsidRDefault="00FB1E4C" w:rsidP="00EC743B"/>
    <w:p w14:paraId="432EADEA" w14:textId="4E0D4D29" w:rsidR="00FB1E4C" w:rsidRDefault="00FB1E4C" w:rsidP="00EC743B"/>
    <w:p w14:paraId="15C4420C" w14:textId="77777777" w:rsidR="001D01B4" w:rsidRDefault="00FB1E4C" w:rsidP="00EC743B">
      <w:r>
        <w:t xml:space="preserve">                      </w:t>
      </w:r>
    </w:p>
    <w:p w14:paraId="5258DEAD" w14:textId="77777777" w:rsidR="001D01B4" w:rsidRDefault="001D01B4" w:rsidP="00EC743B"/>
    <w:p w14:paraId="22D12522" w14:textId="77777777" w:rsidR="001D01B4" w:rsidRDefault="001D01B4" w:rsidP="00EC743B"/>
    <w:p w14:paraId="05455796" w14:textId="77777777" w:rsidR="00DA4D6E" w:rsidRDefault="001D01B4" w:rsidP="00EC743B">
      <w:r>
        <w:t xml:space="preserve">                       </w:t>
      </w:r>
      <w:r w:rsidR="00FB1E4C">
        <w:t xml:space="preserve">  </w:t>
      </w:r>
    </w:p>
    <w:p w14:paraId="2534EBE6" w14:textId="539A5E2C" w:rsidR="00FB1E4C" w:rsidRDefault="00DA4D6E" w:rsidP="00EC743B">
      <w:r>
        <w:t xml:space="preserve">                         </w:t>
      </w:r>
      <w:r w:rsidR="00FB1E4C">
        <w:t>(c)</w:t>
      </w:r>
      <w:r w:rsidR="00B14170">
        <w:t xml:space="preserve"> Neighbouring frequency - uncorrelated</w:t>
      </w:r>
    </w:p>
    <w:p w14:paraId="1CE8352E" w14:textId="6DD5D844" w:rsidR="00FB1E4C" w:rsidRDefault="00FB1E4C" w:rsidP="00EC743B">
      <w:r>
        <w:t xml:space="preserve">Figure 2: Radiation patterns of operating and in-band neighbouring frequencies                      </w:t>
      </w:r>
    </w:p>
    <w:p w14:paraId="05EFDB38" w14:textId="77777777" w:rsidR="00FB1E4C" w:rsidRDefault="00FB1E4C" w:rsidP="00EC743B"/>
    <w:p w14:paraId="3D2AB398" w14:textId="3B67C91A" w:rsidR="00FB1E4C" w:rsidRDefault="00FB1E4C" w:rsidP="00EC743B"/>
    <w:p w14:paraId="179ACDE1" w14:textId="28D8E5A4" w:rsidR="00132A39" w:rsidRDefault="00132A39" w:rsidP="00EC743B"/>
    <w:p w14:paraId="23EE8132" w14:textId="5BF19B50" w:rsidR="00132A39" w:rsidRDefault="00132A39" w:rsidP="00EC743B"/>
    <w:p w14:paraId="5EE04478" w14:textId="77777777" w:rsidR="00693AF0" w:rsidRDefault="00693AF0" w:rsidP="00EC743B"/>
    <w:p w14:paraId="5AF014FB" w14:textId="4761D027" w:rsidR="00FB1E4C" w:rsidRDefault="00FB1E4C" w:rsidP="00EC743B"/>
    <w:p w14:paraId="0E7B4263" w14:textId="4EAB3250" w:rsidR="00FB1E4C" w:rsidRDefault="00FB1E4C" w:rsidP="00EC743B"/>
    <w:p w14:paraId="4E3C0D3B" w14:textId="2A7BC088" w:rsidR="004775A0" w:rsidRDefault="00132A39" w:rsidP="00EC743B">
      <w:r>
        <w:rPr>
          <w:noProof/>
        </w:rPr>
        <w:lastRenderedPageBreak/>
        <w:drawing>
          <wp:anchor distT="0" distB="0" distL="114300" distR="114300" simplePos="0" relativeHeight="251667456" behindDoc="0" locked="0" layoutInCell="1" allowOverlap="1" wp14:anchorId="6374646E" wp14:editId="6C1CDEE5">
            <wp:simplePos x="0" y="0"/>
            <wp:positionH relativeFrom="column">
              <wp:posOffset>2948715</wp:posOffset>
            </wp:positionH>
            <wp:positionV relativeFrom="paragraph">
              <wp:posOffset>-5902</wp:posOffset>
            </wp:positionV>
            <wp:extent cx="3284527" cy="1908736"/>
            <wp:effectExtent l="0" t="0" r="0" b="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pic:cNvPicPr>
                      <a:picLocks noChangeAspect="1"/>
                    </pic:cNvPicPr>
                  </pic:nvPicPr>
                  <pic:blipFill>
                    <a:blip r:embed="rId22"/>
                    <a:stretch>
                      <a:fillRect/>
                    </a:stretch>
                  </pic:blipFill>
                  <pic:spPr>
                    <a:xfrm>
                      <a:off x="0" y="0"/>
                      <a:ext cx="3287949" cy="19107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0" locked="0" layoutInCell="1" allowOverlap="1" wp14:anchorId="1FA986F4" wp14:editId="1493640A">
            <wp:simplePos x="0" y="0"/>
            <wp:positionH relativeFrom="column">
              <wp:posOffset>-620</wp:posOffset>
            </wp:positionH>
            <wp:positionV relativeFrom="paragraph">
              <wp:posOffset>-618</wp:posOffset>
            </wp:positionV>
            <wp:extent cx="3257728" cy="1892227"/>
            <wp:effectExtent l="0" t="0" r="0"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pic:cNvPicPr>
                      <a:picLocks noChangeAspect="1"/>
                    </pic:cNvPicPr>
                  </pic:nvPicPr>
                  <pic:blipFill>
                    <a:blip r:embed="rId23"/>
                    <a:stretch>
                      <a:fillRect/>
                    </a:stretch>
                  </pic:blipFill>
                  <pic:spPr>
                    <a:xfrm>
                      <a:off x="0" y="0"/>
                      <a:ext cx="3260361" cy="1893756"/>
                    </a:xfrm>
                    <a:prstGeom prst="rect">
                      <a:avLst/>
                    </a:prstGeom>
                  </pic:spPr>
                </pic:pic>
              </a:graphicData>
            </a:graphic>
            <wp14:sizeRelH relativeFrom="margin">
              <wp14:pctWidth>0</wp14:pctWidth>
            </wp14:sizeRelH>
            <wp14:sizeRelV relativeFrom="margin">
              <wp14:pctHeight>0</wp14:pctHeight>
            </wp14:sizeRelV>
          </wp:anchor>
        </w:drawing>
      </w:r>
    </w:p>
    <w:p w14:paraId="0D1A870B" w14:textId="07C42B20" w:rsidR="00132A39" w:rsidRDefault="00132A39" w:rsidP="00EC743B"/>
    <w:p w14:paraId="27D0F5BA" w14:textId="25332D88" w:rsidR="00132A39" w:rsidRDefault="00132A39" w:rsidP="00EC743B"/>
    <w:p w14:paraId="559193DC" w14:textId="7804143B" w:rsidR="00132A39" w:rsidRDefault="00132A39" w:rsidP="00EC743B"/>
    <w:p w14:paraId="21545839" w14:textId="08D1BDB0" w:rsidR="00132A39" w:rsidRDefault="00132A39" w:rsidP="00EC743B"/>
    <w:p w14:paraId="5CFBD9BE" w14:textId="4A1B6F9E" w:rsidR="00132A39" w:rsidRDefault="00132A39" w:rsidP="00EC743B"/>
    <w:p w14:paraId="73942350" w14:textId="151BBBFC" w:rsidR="00132A39" w:rsidRDefault="00132A39" w:rsidP="00EC743B"/>
    <w:p w14:paraId="195293CD" w14:textId="77777777" w:rsidR="00132A39" w:rsidRDefault="00132A39" w:rsidP="00132A39">
      <w:pPr>
        <w:pStyle w:val="ListParagraph"/>
        <w:rPr>
          <w:sz w:val="20"/>
          <w:szCs w:val="20"/>
        </w:rPr>
      </w:pPr>
    </w:p>
    <w:p w14:paraId="58D9F998" w14:textId="4BC98DFE" w:rsidR="00132A39" w:rsidRPr="00132A39" w:rsidRDefault="00132A39" w:rsidP="00132A39">
      <w:pPr>
        <w:pStyle w:val="ListParagraph"/>
        <w:numPr>
          <w:ilvl w:val="0"/>
          <w:numId w:val="23"/>
        </w:numPr>
      </w:pPr>
      <w:r w:rsidRPr="00132A39">
        <w:rPr>
          <w:sz w:val="20"/>
          <w:szCs w:val="20"/>
          <w:lang w:val="en-GB"/>
        </w:rPr>
        <w:t>Result of correlating Figure 2(a) and (b)</w:t>
      </w:r>
      <w:r w:rsidRPr="00132A39">
        <w:t xml:space="preserve">                   </w:t>
      </w:r>
      <w:r>
        <w:t xml:space="preserve">    </w:t>
      </w:r>
      <w:r w:rsidRPr="00132A39">
        <w:rPr>
          <w:sz w:val="20"/>
          <w:szCs w:val="20"/>
        </w:rPr>
        <w:t>(b)</w:t>
      </w:r>
      <w:r w:rsidRPr="00132A39">
        <w:t xml:space="preserve">  </w:t>
      </w:r>
      <w:r w:rsidRPr="00132A39">
        <w:rPr>
          <w:sz w:val="20"/>
          <w:szCs w:val="20"/>
          <w:lang w:val="en-GB"/>
        </w:rPr>
        <w:t>Result of correlating Figures 2(a) and 2(c</w:t>
      </w:r>
      <w:r w:rsidRPr="00132A39">
        <w:rPr>
          <w:sz w:val="20"/>
          <w:szCs w:val="20"/>
        </w:rPr>
        <w:t>)</w:t>
      </w:r>
      <w:r w:rsidRPr="00132A39">
        <w:t xml:space="preserve">  </w:t>
      </w:r>
    </w:p>
    <w:p w14:paraId="154BBC7F" w14:textId="77777777" w:rsidR="00132A39" w:rsidRDefault="00132A39" w:rsidP="00132A39">
      <w:pPr>
        <w:spacing w:after="0"/>
      </w:pPr>
    </w:p>
    <w:p w14:paraId="7A83C517" w14:textId="3FA45FBA" w:rsidR="00132A39" w:rsidRDefault="00132A39" w:rsidP="00EC743B">
      <w:r>
        <w:t xml:space="preserve">                    </w:t>
      </w:r>
      <w:r w:rsidR="005471CD">
        <w:tab/>
      </w:r>
      <w:r w:rsidR="005471CD">
        <w:tab/>
      </w:r>
      <w:r w:rsidR="005471CD">
        <w:tab/>
      </w:r>
      <w:r>
        <w:t>Figure 3: Correlation of two different radiation patterns shown in Figure 2</w:t>
      </w:r>
    </w:p>
    <w:p w14:paraId="59D586D6" w14:textId="1B2C1F07" w:rsidR="008232D9" w:rsidRDefault="008232D9" w:rsidP="00EC743B">
      <w:r>
        <w:t>According to</w:t>
      </w:r>
      <w:r w:rsidR="00860207">
        <w:t xml:space="preserve"> </w:t>
      </w:r>
      <w:r w:rsidR="00860207" w:rsidRPr="00DD0810">
        <w:rPr>
          <w:i/>
        </w:rPr>
        <w:t>Observation 4</w:t>
      </w:r>
      <w:r w:rsidR="00860207">
        <w:t>,</w:t>
      </w:r>
      <w:r>
        <w:t xml:space="preserve"> the focus is on the main lobe of the unwanted emissions. As a minimum, the following measurements are needed to determine whether the radiation pattern of unwanted emissions is correlated with that of the operating frequency.</w:t>
      </w:r>
      <w:r w:rsidR="0078025A">
        <w:t xml:space="preserve"> These measurements are:</w:t>
      </w:r>
    </w:p>
    <w:p w14:paraId="4BBB8ABE" w14:textId="77777777" w:rsidR="00A16A2C" w:rsidRDefault="008232D9" w:rsidP="00C1424E">
      <w:pPr>
        <w:pStyle w:val="ListParagraph"/>
        <w:numPr>
          <w:ilvl w:val="0"/>
          <w:numId w:val="24"/>
        </w:numPr>
        <w:rPr>
          <w:sz w:val="20"/>
          <w:szCs w:val="20"/>
          <w:lang w:val="en-GB"/>
        </w:rPr>
      </w:pPr>
      <w:r w:rsidRPr="0078025A">
        <w:rPr>
          <w:sz w:val="20"/>
          <w:szCs w:val="20"/>
          <w:lang w:val="en-GB"/>
        </w:rPr>
        <w:t xml:space="preserve">EIRP </w:t>
      </w:r>
      <w:r w:rsidR="0078025A" w:rsidRPr="0078025A">
        <w:rPr>
          <w:sz w:val="20"/>
          <w:szCs w:val="20"/>
          <w:lang w:val="en-GB"/>
        </w:rPr>
        <w:t xml:space="preserve">in the same direction as </w:t>
      </w:r>
      <w:r w:rsidR="0078025A">
        <w:rPr>
          <w:sz w:val="20"/>
          <w:szCs w:val="20"/>
          <w:lang w:val="en-GB"/>
        </w:rPr>
        <w:t xml:space="preserve">where </w:t>
      </w:r>
      <w:r w:rsidR="0078025A" w:rsidRPr="0078025A">
        <w:rPr>
          <w:sz w:val="20"/>
          <w:szCs w:val="20"/>
          <w:lang w:val="en-GB"/>
        </w:rPr>
        <w:t>the maximum EIRP for the operating frequency</w:t>
      </w:r>
      <w:r w:rsidR="0078025A">
        <w:rPr>
          <w:sz w:val="20"/>
          <w:szCs w:val="20"/>
          <w:lang w:val="en-GB"/>
        </w:rPr>
        <w:t xml:space="preserve"> occurs</w:t>
      </w:r>
      <w:r w:rsidR="000023CA">
        <w:rPr>
          <w:sz w:val="20"/>
          <w:szCs w:val="20"/>
          <w:lang w:val="en-GB"/>
        </w:rPr>
        <w:t>,</w:t>
      </w:r>
      <w:r w:rsidR="00C1424E">
        <w:rPr>
          <w:sz w:val="20"/>
          <w:szCs w:val="20"/>
          <w:lang w:val="en-GB"/>
        </w:rPr>
        <w:t xml:space="preserve"> which corresponds to the beam peak direction</w:t>
      </w:r>
      <w:r w:rsidR="00A8265E">
        <w:rPr>
          <w:sz w:val="20"/>
          <w:szCs w:val="20"/>
          <w:lang w:val="en-GB"/>
        </w:rPr>
        <w:t xml:space="preserve">. </w:t>
      </w:r>
      <w:r w:rsidR="00A16A2C">
        <w:rPr>
          <w:sz w:val="20"/>
          <w:szCs w:val="20"/>
          <w:lang w:val="en-GB"/>
        </w:rPr>
        <w:t>For a declared test beam,</w:t>
      </w:r>
      <w:r w:rsidR="000023CA">
        <w:rPr>
          <w:sz w:val="20"/>
          <w:szCs w:val="20"/>
          <w:lang w:val="en-GB"/>
        </w:rPr>
        <w:t xml:space="preserve"> the beam peak direction</w:t>
      </w:r>
      <w:r w:rsidR="00A16A2C">
        <w:rPr>
          <w:sz w:val="20"/>
          <w:szCs w:val="20"/>
          <w:lang w:val="en-GB"/>
        </w:rPr>
        <w:t xml:space="preserve"> can be obtained from </w:t>
      </w:r>
      <w:r w:rsidR="00A16A2C" w:rsidRPr="00A16A2C">
        <w:rPr>
          <w:i/>
          <w:sz w:val="20"/>
          <w:szCs w:val="20"/>
          <w:lang w:val="en-GB"/>
        </w:rPr>
        <w:t>OTA peak directions set</w:t>
      </w:r>
      <w:r w:rsidR="00A16A2C">
        <w:rPr>
          <w:sz w:val="20"/>
          <w:szCs w:val="20"/>
          <w:lang w:val="en-GB"/>
        </w:rPr>
        <w:t xml:space="preserve"> reference beam direction. </w:t>
      </w:r>
      <w:r w:rsidR="000023CA">
        <w:rPr>
          <w:sz w:val="20"/>
          <w:szCs w:val="20"/>
          <w:lang w:val="en-GB"/>
        </w:rPr>
        <w:t xml:space="preserve"> </w:t>
      </w:r>
    </w:p>
    <w:p w14:paraId="209BE9FE" w14:textId="4053038A" w:rsidR="004775A0" w:rsidRDefault="00C1424E" w:rsidP="00A16A2C">
      <w:pPr>
        <w:pStyle w:val="ListParagraph"/>
        <w:rPr>
          <w:sz w:val="20"/>
          <w:szCs w:val="20"/>
          <w:lang w:val="en-GB"/>
        </w:rPr>
      </w:pPr>
      <w:r>
        <w:rPr>
          <w:sz w:val="20"/>
          <w:szCs w:val="20"/>
          <w:lang w:val="en-GB"/>
        </w:rPr>
        <w:t xml:space="preserve"> </w:t>
      </w:r>
    </w:p>
    <w:p w14:paraId="43DE070A" w14:textId="612A66EC" w:rsidR="00A16A2C" w:rsidRDefault="00A16A2C" w:rsidP="00C1424E">
      <w:pPr>
        <w:pStyle w:val="ListParagraph"/>
        <w:numPr>
          <w:ilvl w:val="0"/>
          <w:numId w:val="24"/>
        </w:numPr>
        <w:rPr>
          <w:sz w:val="20"/>
          <w:szCs w:val="20"/>
          <w:lang w:val="en-GB"/>
        </w:rPr>
      </w:pPr>
      <w:r>
        <w:rPr>
          <w:sz w:val="20"/>
          <w:szCs w:val="20"/>
          <w:lang w:val="en-GB"/>
        </w:rPr>
        <w:t>Half-power EIRP in the azimuth plane and their corresponding angles</w:t>
      </w:r>
      <w:r w:rsidR="000503EE">
        <w:rPr>
          <w:sz w:val="20"/>
          <w:szCs w:val="20"/>
          <w:lang w:val="en-GB"/>
        </w:rPr>
        <w:t xml:space="preserve"> as shown in Figure 4</w:t>
      </w:r>
      <w:r>
        <w:rPr>
          <w:sz w:val="20"/>
          <w:szCs w:val="20"/>
          <w:lang w:val="en-GB"/>
        </w:rPr>
        <w:t>.</w:t>
      </w:r>
    </w:p>
    <w:p w14:paraId="1DC847CB" w14:textId="77777777" w:rsidR="00A16A2C" w:rsidRDefault="00A16A2C" w:rsidP="00A16A2C">
      <w:pPr>
        <w:pStyle w:val="ListParagraph"/>
        <w:rPr>
          <w:sz w:val="20"/>
          <w:szCs w:val="20"/>
          <w:lang w:val="en-GB"/>
        </w:rPr>
      </w:pPr>
    </w:p>
    <w:p w14:paraId="570C333D" w14:textId="0CF32F8B" w:rsidR="00A16A2C" w:rsidRPr="00C1424E" w:rsidRDefault="00A16A2C" w:rsidP="00C1424E">
      <w:pPr>
        <w:pStyle w:val="ListParagraph"/>
        <w:numPr>
          <w:ilvl w:val="0"/>
          <w:numId w:val="24"/>
        </w:numPr>
        <w:rPr>
          <w:sz w:val="20"/>
          <w:szCs w:val="20"/>
          <w:lang w:val="en-GB"/>
        </w:rPr>
      </w:pPr>
      <w:r>
        <w:rPr>
          <w:sz w:val="20"/>
          <w:szCs w:val="20"/>
          <w:lang w:val="en-GB"/>
        </w:rPr>
        <w:t>Half-power EIRP in the elevation plane and their corresponding angles</w:t>
      </w:r>
      <w:r w:rsidR="000503EE">
        <w:rPr>
          <w:sz w:val="20"/>
          <w:szCs w:val="20"/>
          <w:lang w:val="en-GB"/>
        </w:rPr>
        <w:t xml:space="preserve"> as shown in Figure 5</w:t>
      </w:r>
      <w:r>
        <w:rPr>
          <w:sz w:val="20"/>
          <w:szCs w:val="20"/>
          <w:lang w:val="en-GB"/>
        </w:rPr>
        <w:t xml:space="preserve">. </w:t>
      </w:r>
    </w:p>
    <w:p w14:paraId="127419FE" w14:textId="0B15EB09" w:rsidR="004775A0" w:rsidRDefault="004775A0" w:rsidP="00EC743B"/>
    <w:p w14:paraId="08C2865F" w14:textId="6597ABC0" w:rsidR="00E31F2B" w:rsidRDefault="00E31F2B" w:rsidP="006E2BC7">
      <w:pPr>
        <w:ind w:left="284"/>
      </w:pPr>
      <w:r w:rsidRPr="00CD477C">
        <w:rPr>
          <w:i/>
        </w:rPr>
        <w:t>Question 2</w:t>
      </w:r>
      <w:r>
        <w:t>: Does the main lobe of the unwanted emissions have the same symmetry as that of the operating frequency?</w:t>
      </w:r>
    </w:p>
    <w:p w14:paraId="1747D671" w14:textId="750520AC" w:rsidR="00043A97" w:rsidRPr="00043A97" w:rsidRDefault="00043A97" w:rsidP="00EC743B">
      <w:pPr>
        <w:rPr>
          <w:u w:val="single"/>
        </w:rPr>
      </w:pPr>
      <w:r w:rsidRPr="00043A97">
        <w:rPr>
          <w:u w:val="single"/>
        </w:rPr>
        <w:t>Symmetry of main lobe with respect to the axis of maximum EIRP</w:t>
      </w:r>
    </w:p>
    <w:p w14:paraId="766F4D8E" w14:textId="59A346B2" w:rsidR="006E2BC7" w:rsidRDefault="00043A97" w:rsidP="00EC743B">
      <w:r>
        <w:t>Based on Figures 4 and 5, i</w:t>
      </w:r>
      <w:r w:rsidR="006E2BC7">
        <w:t>t is possible to determine if the two main lobes are symmetrical by computing the following:</w:t>
      </w:r>
    </w:p>
    <w:p w14:paraId="68F0D807" w14:textId="3149F993" w:rsidR="006E2BC7" w:rsidRDefault="006E2BC7" w:rsidP="00EC743B">
      <w:r>
        <w:t>On the azimuth plane:</w:t>
      </w:r>
    </w:p>
    <w:p w14:paraId="2D7F57C5" w14:textId="2B0782CF" w:rsidR="006E2BC7" w:rsidRDefault="006E2BC7" w:rsidP="00EC743B">
      <w:pPr>
        <w:rPr>
          <w:color w:val="000000" w:themeColor="text1"/>
        </w:rPr>
      </w:pPr>
      <w: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A</m:t>
            </m:r>
          </m:sub>
        </m:sSub>
        <m:r>
          <w:rPr>
            <w:rFonts w:ascii="Cambria Math" w:hAnsi="Cambria Math" w:cs="Arial"/>
            <w:color w:val="000000" w:themeColor="text1"/>
          </w:rPr>
          <m:t>=</m:t>
        </m:r>
        <m:d>
          <m:dPr>
            <m:begChr m:val="|"/>
            <m:endChr m:val="|"/>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max</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1</m:t>
                </m:r>
              </m:sub>
            </m:sSub>
          </m:e>
        </m:d>
      </m:oMath>
      <w:r>
        <w:rPr>
          <w:color w:val="000000" w:themeColor="text1"/>
        </w:rPr>
        <w:t xml:space="preserve"> </w:t>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44452C">
        <w:rPr>
          <w:color w:val="000000" w:themeColor="text1"/>
        </w:rPr>
        <w:tab/>
      </w:r>
      <w:r w:rsidR="0044452C">
        <w:rPr>
          <w:color w:val="000000" w:themeColor="text1"/>
        </w:rPr>
        <w:tab/>
      </w:r>
      <w:r w:rsidR="00043A97">
        <w:rPr>
          <w:color w:val="000000" w:themeColor="text1"/>
        </w:rPr>
        <w:t>(1a)</w:t>
      </w:r>
    </w:p>
    <w:p w14:paraId="62E66FDD" w14:textId="4A83A995" w:rsidR="004775A0" w:rsidRDefault="006E2BC7" w:rsidP="00EC743B">
      <w:pPr>
        <w:rPr>
          <w:color w:val="000000" w:themeColor="text1"/>
        </w:rPr>
      </w:pPr>
      <w:r>
        <w:rPr>
          <w:color w:val="000000" w:themeColor="text1"/>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B</m:t>
            </m:r>
          </m:sub>
        </m:sSub>
        <m:r>
          <w:rPr>
            <w:rFonts w:ascii="Cambria Math" w:hAnsi="Cambria Math" w:cs="Arial"/>
            <w:color w:val="000000" w:themeColor="text1"/>
          </w:rPr>
          <m:t>=</m:t>
        </m:r>
        <m:d>
          <m:dPr>
            <m:begChr m:val="|"/>
            <m:endChr m:val="|"/>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max</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2</m:t>
                </m:r>
              </m:sub>
            </m:sSub>
          </m:e>
        </m:d>
      </m:oMath>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44452C">
        <w:rPr>
          <w:color w:val="000000" w:themeColor="text1"/>
        </w:rPr>
        <w:tab/>
      </w:r>
      <w:r w:rsidR="0044452C">
        <w:rPr>
          <w:color w:val="000000" w:themeColor="text1"/>
        </w:rPr>
        <w:tab/>
      </w:r>
      <w:r w:rsidR="00043A97">
        <w:rPr>
          <w:color w:val="000000" w:themeColor="text1"/>
        </w:rPr>
        <w:t>(1b)</w:t>
      </w:r>
    </w:p>
    <w:p w14:paraId="1FBB79A2" w14:textId="0F11C61F" w:rsidR="006E2BC7" w:rsidRDefault="006E2BC7" w:rsidP="00EC743B">
      <w:pPr>
        <w:rPr>
          <w:color w:val="000000" w:themeColor="text1"/>
        </w:rPr>
      </w:pPr>
      <w:r>
        <w:rPr>
          <w:color w:val="000000" w:themeColor="text1"/>
        </w:rPr>
        <w:t>The ratio of the above two variables is defined as</w:t>
      </w:r>
    </w:p>
    <w:p w14:paraId="37EA423E" w14:textId="7C41E076" w:rsidR="006E2BC7" w:rsidRDefault="00BE57F8" w:rsidP="00EC743B">
      <m:oMath>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r</m:t>
            </m:r>
          </m:sub>
        </m:sSub>
        <m:r>
          <w:rPr>
            <w:rFonts w:ascii="Cambria Math" w:hAnsi="Cambria Math" w:cs="Arial"/>
            <w:color w:val="000000" w:themeColor="text1"/>
          </w:rPr>
          <m:t xml:space="preserve">= </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A</m:t>
                </m:r>
              </m:sub>
            </m:sSub>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B</m:t>
                </m:r>
              </m:sub>
            </m:sSub>
          </m:den>
        </m:f>
      </m:oMath>
      <w:r w:rsidR="006E2BC7">
        <w:rPr>
          <w:rFonts w:cs="Arial"/>
          <w:color w:val="000000" w:themeColor="text1"/>
        </w:rPr>
        <w:t xml:space="preserve">  </w:t>
      </w:r>
      <w:r w:rsidR="006E2BC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44452C">
        <w:rPr>
          <w:rFonts w:cs="Arial"/>
          <w:color w:val="000000" w:themeColor="text1"/>
        </w:rPr>
        <w:tab/>
      </w:r>
      <w:r w:rsidR="0044452C">
        <w:rPr>
          <w:rFonts w:cs="Arial"/>
          <w:color w:val="000000" w:themeColor="text1"/>
        </w:rPr>
        <w:tab/>
      </w:r>
      <w:r w:rsidR="00043A97">
        <w:rPr>
          <w:rFonts w:cs="Arial"/>
          <w:color w:val="000000" w:themeColor="text1"/>
        </w:rPr>
        <w:t>(2)</w:t>
      </w:r>
    </w:p>
    <w:p w14:paraId="100A6C81" w14:textId="3447DFB2" w:rsidR="000503EE" w:rsidRDefault="006E2BC7" w:rsidP="00EC743B">
      <w:r>
        <w:t>On the elevation plane:</w:t>
      </w:r>
    </w:p>
    <w:p w14:paraId="445D714D" w14:textId="52E3B2E8" w:rsidR="006E2BC7" w:rsidRDefault="00BE57F8" w:rsidP="00EC743B">
      <w:pPr>
        <w:rPr>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A</m:t>
            </m:r>
          </m:sub>
        </m:sSub>
        <m:r>
          <w:rPr>
            <w:rFonts w:ascii="Cambria Math" w:hAnsi="Cambria Math" w:cs="Arial"/>
            <w:color w:val="000000" w:themeColor="text1"/>
          </w:rPr>
          <m:t>=</m:t>
        </m:r>
        <m:d>
          <m:dPr>
            <m:begChr m:val="|"/>
            <m:endChr m:val="|"/>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max</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1</m:t>
                </m:r>
              </m:sub>
            </m:sSub>
          </m:e>
        </m:d>
      </m:oMath>
      <w:r w:rsidR="006E2BC7">
        <w:rPr>
          <w:color w:val="000000" w:themeColor="text1"/>
        </w:rPr>
        <w:t xml:space="preserve"> </w:t>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44452C">
        <w:rPr>
          <w:color w:val="000000" w:themeColor="text1"/>
        </w:rPr>
        <w:tab/>
      </w:r>
      <w:r w:rsidR="0044452C">
        <w:rPr>
          <w:color w:val="000000" w:themeColor="text1"/>
        </w:rPr>
        <w:tab/>
      </w:r>
      <w:r w:rsidR="00043A97">
        <w:rPr>
          <w:color w:val="000000" w:themeColor="text1"/>
        </w:rPr>
        <w:t>(3a)</w:t>
      </w:r>
    </w:p>
    <w:p w14:paraId="1A8E386E" w14:textId="0B58AF8C" w:rsidR="006E2BC7" w:rsidRDefault="00BE57F8" w:rsidP="00EC743B">
      <w:pPr>
        <w:rPr>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B</m:t>
            </m:r>
          </m:sub>
        </m:sSub>
        <m:r>
          <w:rPr>
            <w:rFonts w:ascii="Cambria Math" w:hAnsi="Cambria Math" w:cs="Arial"/>
            <w:color w:val="000000" w:themeColor="text1"/>
          </w:rPr>
          <m:t>=</m:t>
        </m:r>
        <m:d>
          <m:dPr>
            <m:begChr m:val="|"/>
            <m:endChr m:val="|"/>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max</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2</m:t>
                </m:r>
              </m:sub>
            </m:sSub>
          </m:e>
        </m:d>
      </m:oMath>
      <w:r w:rsidR="006E2BC7">
        <w:rPr>
          <w:color w:val="000000" w:themeColor="text1"/>
        </w:rPr>
        <w:t xml:space="preserve"> </w:t>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44452C">
        <w:rPr>
          <w:color w:val="000000" w:themeColor="text1"/>
        </w:rPr>
        <w:tab/>
      </w:r>
      <w:r w:rsidR="0044452C">
        <w:rPr>
          <w:color w:val="000000" w:themeColor="text1"/>
        </w:rPr>
        <w:tab/>
      </w:r>
      <w:r w:rsidR="00043A97">
        <w:rPr>
          <w:color w:val="000000" w:themeColor="text1"/>
        </w:rPr>
        <w:t>(3b)</w:t>
      </w:r>
    </w:p>
    <w:p w14:paraId="37278447" w14:textId="7074EBB9" w:rsidR="006E2BC7" w:rsidRDefault="006E2BC7" w:rsidP="00EC743B">
      <w:pPr>
        <w:rPr>
          <w:color w:val="000000" w:themeColor="text1"/>
        </w:rPr>
      </w:pPr>
      <w:r>
        <w:rPr>
          <w:color w:val="000000" w:themeColor="text1"/>
        </w:rPr>
        <w:t>The ratio of the above two variables is defined as</w:t>
      </w:r>
    </w:p>
    <w:p w14:paraId="5084096C" w14:textId="6A2C2455" w:rsidR="006E2BC7" w:rsidRDefault="00BE57F8" w:rsidP="00EC743B">
      <w:pPr>
        <w:rPr>
          <w:rFonts w:cs="Arial"/>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r</m:t>
            </m:r>
          </m:sub>
        </m:sSub>
        <m:r>
          <w:rPr>
            <w:rFonts w:ascii="Cambria Math" w:hAnsi="Cambria Math" w:cs="Arial"/>
            <w:color w:val="000000" w:themeColor="text1"/>
          </w:rPr>
          <m:t xml:space="preserve">= </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A</m:t>
                </m:r>
              </m:sub>
            </m:sSub>
          </m:num>
          <m:den>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B</m:t>
                </m:r>
              </m:sub>
            </m:sSub>
          </m:den>
        </m:f>
      </m:oMath>
      <w:r w:rsidR="006E2BC7">
        <w:rPr>
          <w:rFonts w:cs="Arial"/>
          <w:color w:val="000000" w:themeColor="text1"/>
        </w:rPr>
        <w:t xml:space="preserve"> </w:t>
      </w:r>
      <w:r w:rsidR="006E2BC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043A97">
        <w:rPr>
          <w:rFonts w:cs="Arial"/>
          <w:color w:val="000000" w:themeColor="text1"/>
        </w:rPr>
        <w:tab/>
      </w:r>
      <w:r w:rsidR="0044452C">
        <w:rPr>
          <w:rFonts w:cs="Arial"/>
          <w:color w:val="000000" w:themeColor="text1"/>
        </w:rPr>
        <w:tab/>
      </w:r>
      <w:r w:rsidR="0044452C">
        <w:rPr>
          <w:rFonts w:cs="Arial"/>
          <w:color w:val="000000" w:themeColor="text1"/>
        </w:rPr>
        <w:tab/>
      </w:r>
      <w:r w:rsidR="00043A97">
        <w:rPr>
          <w:rFonts w:cs="Arial"/>
          <w:color w:val="000000" w:themeColor="text1"/>
        </w:rPr>
        <w:t>(4)</w:t>
      </w:r>
    </w:p>
    <w:p w14:paraId="5B565B5D" w14:textId="4937F117" w:rsidR="006E2BC7" w:rsidRDefault="006E2BC7" w:rsidP="00EC743B">
      <w:pPr>
        <w:rPr>
          <w:color w:val="000000" w:themeColor="text1"/>
        </w:rPr>
      </w:pPr>
      <w:r>
        <w:rPr>
          <w:color w:val="000000" w:themeColor="text1"/>
        </w:rPr>
        <w:t>If two different main lobes are symmetrical then the following must be satisfied:</w:t>
      </w:r>
    </w:p>
    <w:p w14:paraId="0228E736" w14:textId="13079793" w:rsidR="006E2BC7" w:rsidRDefault="00BE57F8" w:rsidP="00EC743B">
      <w:pPr>
        <w:rPr>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r</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r>
          <w:rPr>
            <w:rFonts w:ascii="Cambria Math" w:hAnsi="Cambria Math"/>
            <w:color w:val="000000" w:themeColor="text1"/>
          </w:rPr>
          <m:t>=</m:t>
        </m:r>
      </m:oMath>
      <w:r w:rsidR="00043A97">
        <w:rPr>
          <w:color w:val="000000" w:themeColor="text1"/>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r</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e>
        </m:d>
      </m:oMath>
      <w:r w:rsidR="00043A97">
        <w:rPr>
          <w:color w:val="000000" w:themeColor="text1"/>
        </w:rPr>
        <w:t xml:space="preserve"> and </w:t>
      </w:r>
      <m:oMath>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r</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r>
          <w:rPr>
            <w:rFonts w:ascii="Cambria Math" w:hAnsi="Cambria Math" w:cs="Arial"/>
            <w:color w:val="000000" w:themeColor="text1"/>
          </w:rPr>
          <m:t>=</m:t>
        </m:r>
      </m:oMath>
      <w:r w:rsidR="00043A97">
        <w:rPr>
          <w:color w:val="000000" w:themeColor="text1"/>
        </w:rPr>
        <w:t xml:space="preserve"> </w:t>
      </w:r>
      <m:oMath>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r</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e>
        </m:d>
      </m:oMath>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043A97">
        <w:rPr>
          <w:color w:val="000000" w:themeColor="text1"/>
        </w:rPr>
        <w:tab/>
      </w:r>
      <w:r w:rsidR="0044452C">
        <w:rPr>
          <w:color w:val="000000" w:themeColor="text1"/>
        </w:rPr>
        <w:tab/>
      </w:r>
      <w:r w:rsidR="0044452C">
        <w:rPr>
          <w:color w:val="000000" w:themeColor="text1"/>
        </w:rPr>
        <w:tab/>
      </w:r>
      <w:r w:rsidR="00043A97">
        <w:rPr>
          <w:color w:val="000000" w:themeColor="text1"/>
        </w:rPr>
        <w:t>(5)</w:t>
      </w:r>
    </w:p>
    <w:p w14:paraId="6A6AD6FB" w14:textId="23F01464" w:rsidR="00043A97" w:rsidRPr="006E2BC7" w:rsidRDefault="00E3364C" w:rsidP="00EC743B">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o</m:t>
            </m:r>
          </m:sub>
        </m:sSub>
      </m:oMath>
      <w:r>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oMath>
      <w:r>
        <w:rPr>
          <w:color w:val="000000" w:themeColor="text1"/>
        </w:rPr>
        <w:t xml:space="preserve"> denote the operating frequency and in-band neighbouring frequency for unwanted emissions.</w:t>
      </w:r>
    </w:p>
    <w:p w14:paraId="0243EEF2" w14:textId="051C3571" w:rsidR="006E2BC7" w:rsidRDefault="00043A97" w:rsidP="00EC743B">
      <w:r>
        <w:t xml:space="preserve"> </w:t>
      </w:r>
    </w:p>
    <w:p w14:paraId="443FD466" w14:textId="195E052F" w:rsidR="000503EE" w:rsidRDefault="000503EE" w:rsidP="00EC743B">
      <w:r w:rsidRPr="00D66CBB">
        <w:rPr>
          <w:rFonts w:ascii="Arial" w:hAnsi="Arial"/>
          <w:noProof/>
        </w:rPr>
        <w:lastRenderedPageBreak/>
        <mc:AlternateContent>
          <mc:Choice Requires="wpg">
            <w:drawing>
              <wp:anchor distT="0" distB="0" distL="114300" distR="114300" simplePos="0" relativeHeight="251669504" behindDoc="0" locked="0" layoutInCell="1" allowOverlap="1" wp14:anchorId="46F9A488" wp14:editId="329949D2">
                <wp:simplePos x="0" y="0"/>
                <wp:positionH relativeFrom="column">
                  <wp:posOffset>194945</wp:posOffset>
                </wp:positionH>
                <wp:positionV relativeFrom="paragraph">
                  <wp:posOffset>15240</wp:posOffset>
                </wp:positionV>
                <wp:extent cx="4464375" cy="3105150"/>
                <wp:effectExtent l="0" t="0" r="0" b="0"/>
                <wp:wrapNone/>
                <wp:docPr id="26" name="Group 26"/>
                <wp:cNvGraphicFramePr/>
                <a:graphic xmlns:a="http://schemas.openxmlformats.org/drawingml/2006/main">
                  <a:graphicData uri="http://schemas.microsoft.com/office/word/2010/wordprocessingGroup">
                    <wpg:wgp>
                      <wpg:cNvGrpSpPr/>
                      <wpg:grpSpPr>
                        <a:xfrm>
                          <a:off x="0" y="0"/>
                          <a:ext cx="4464375" cy="3105150"/>
                          <a:chOff x="0" y="0"/>
                          <a:chExt cx="4464375" cy="3105150"/>
                        </a:xfrm>
                      </wpg:grpSpPr>
                      <pic:pic xmlns:pic="http://schemas.openxmlformats.org/drawingml/2006/picture">
                        <pic:nvPicPr>
                          <pic:cNvPr id="27" name="Picture 27"/>
                          <pic:cNvPicPr>
                            <a:picLocks noChangeAspect="1"/>
                          </pic:cNvPicPr>
                        </pic:nvPicPr>
                        <pic:blipFill>
                          <a:blip r:embed="rId24"/>
                          <a:stretch>
                            <a:fillRect/>
                          </a:stretch>
                        </pic:blipFill>
                        <pic:spPr>
                          <a:xfrm>
                            <a:off x="0" y="0"/>
                            <a:ext cx="4464375" cy="3105150"/>
                          </a:xfrm>
                          <a:prstGeom prst="rect">
                            <a:avLst/>
                          </a:prstGeom>
                        </pic:spPr>
                      </pic:pic>
                      <wps:wsp>
                        <wps:cNvPr id="28" name="Straight Connector 28"/>
                        <wps:cNvCnPr/>
                        <wps:spPr>
                          <a:xfrm flipV="1">
                            <a:off x="2241866" y="1191754"/>
                            <a:ext cx="1571677" cy="360875"/>
                          </a:xfrm>
                          <a:prstGeom prst="line">
                            <a:avLst/>
                          </a:prstGeom>
                          <a:noFill/>
                          <a:ln w="9525" cap="flat" cmpd="sng" algn="ctr">
                            <a:solidFill>
                              <a:sysClr val="windowText" lastClr="000000"/>
                            </a:solidFill>
                            <a:prstDash val="lgDash"/>
                          </a:ln>
                          <a:effectLst/>
                        </wps:spPr>
                        <wps:bodyPr/>
                      </wps:wsp>
                      <wps:wsp>
                        <wps:cNvPr id="29" name="Straight Connector 29"/>
                        <wps:cNvCnPr/>
                        <wps:spPr>
                          <a:xfrm>
                            <a:off x="2227427" y="1555738"/>
                            <a:ext cx="1564448" cy="359735"/>
                          </a:xfrm>
                          <a:prstGeom prst="line">
                            <a:avLst/>
                          </a:prstGeom>
                          <a:noFill/>
                          <a:ln w="9525" cap="flat" cmpd="sng" algn="ctr">
                            <a:solidFill>
                              <a:sysClr val="windowText" lastClr="000000"/>
                            </a:solidFill>
                            <a:prstDash val="lgDash"/>
                          </a:ln>
                          <a:effectLst/>
                        </wps:spPr>
                        <wps:bodyPr/>
                      </wps:wsp>
                      <wps:wsp>
                        <wps:cNvPr id="30" name="Straight Connector 30"/>
                        <wps:cNvCnPr/>
                        <wps:spPr>
                          <a:xfrm flipV="1">
                            <a:off x="3456601" y="1547113"/>
                            <a:ext cx="192274" cy="1140"/>
                          </a:xfrm>
                          <a:prstGeom prst="line">
                            <a:avLst/>
                          </a:prstGeom>
                          <a:noFill/>
                          <a:ln w="6350" cap="flat" cmpd="sng" algn="ctr">
                            <a:solidFill>
                              <a:sysClr val="window" lastClr="FFFFFF">
                                <a:lumMod val="65000"/>
                              </a:sysClr>
                            </a:solidFill>
                            <a:prstDash val="solid"/>
                          </a:ln>
                          <a:effectLst/>
                        </wps:spPr>
                        <wps:bodyPr/>
                      </wps:wsp>
                      <wps:wsp>
                        <wps:cNvPr id="31" name="Freeform: Shape 31"/>
                        <wps:cNvSpPr/>
                        <wps:spPr>
                          <a:xfrm>
                            <a:off x="3480280" y="1266825"/>
                            <a:ext cx="72499" cy="279846"/>
                          </a:xfrm>
                          <a:custGeom>
                            <a:avLst/>
                            <a:gdLst>
                              <a:gd name="connsiteX0" fmla="*/ 0 w 82340"/>
                              <a:gd name="connsiteY0" fmla="*/ 0 h 277354"/>
                              <a:gd name="connsiteX1" fmla="*/ 47670 w 82340"/>
                              <a:gd name="connsiteY1" fmla="*/ 125676 h 277354"/>
                              <a:gd name="connsiteX2" fmla="*/ 82340 w 82340"/>
                              <a:gd name="connsiteY2" fmla="*/ 277354 h 277354"/>
                              <a:gd name="connsiteX3" fmla="*/ 82340 w 82340"/>
                              <a:gd name="connsiteY3" fmla="*/ 277354 h 277354"/>
                            </a:gdLst>
                            <a:ahLst/>
                            <a:cxnLst>
                              <a:cxn ang="0">
                                <a:pos x="connsiteX0" y="connsiteY0"/>
                              </a:cxn>
                              <a:cxn ang="0">
                                <a:pos x="connsiteX1" y="connsiteY1"/>
                              </a:cxn>
                              <a:cxn ang="0">
                                <a:pos x="connsiteX2" y="connsiteY2"/>
                              </a:cxn>
                              <a:cxn ang="0">
                                <a:pos x="connsiteX3" y="connsiteY3"/>
                              </a:cxn>
                            </a:cxnLst>
                            <a:rect l="l" t="t" r="r" b="b"/>
                            <a:pathLst>
                              <a:path w="82340" h="277354">
                                <a:moveTo>
                                  <a:pt x="0" y="0"/>
                                </a:moveTo>
                                <a:cubicBezTo>
                                  <a:pt x="16973" y="39725"/>
                                  <a:pt x="33947" y="79450"/>
                                  <a:pt x="47670" y="125676"/>
                                </a:cubicBezTo>
                                <a:cubicBezTo>
                                  <a:pt x="61393" y="171902"/>
                                  <a:pt x="82340" y="277354"/>
                                  <a:pt x="82340" y="277354"/>
                                </a:cubicBezTo>
                                <a:lnTo>
                                  <a:pt x="82340" y="277354"/>
                                </a:lnTo>
                              </a:path>
                            </a:pathLst>
                          </a:custGeom>
                          <a:noFill/>
                          <a:ln w="6350" cap="flat" cmpd="sng" algn="ctr">
                            <a:solidFill>
                              <a:sysClr val="windowText" lastClr="000000"/>
                            </a:solidFill>
                            <a:prstDash val="solid"/>
                            <a:headEnd type="triangle" w="sm" len="sm"/>
                            <a:tailEnd type="triangle" w="sm" len="sm"/>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Freeform: Shape 32"/>
                        <wps:cNvSpPr/>
                        <wps:spPr>
                          <a:xfrm>
                            <a:off x="3765873" y="1209088"/>
                            <a:ext cx="86761" cy="702052"/>
                          </a:xfrm>
                          <a:custGeom>
                            <a:avLst/>
                            <a:gdLst>
                              <a:gd name="connsiteX0" fmla="*/ 0 w 86761"/>
                              <a:gd name="connsiteY0" fmla="*/ 0 h 702052"/>
                              <a:gd name="connsiteX1" fmla="*/ 86673 w 86761"/>
                              <a:gd name="connsiteY1" fmla="*/ 342359 h 702052"/>
                              <a:gd name="connsiteX2" fmla="*/ 13001 w 86761"/>
                              <a:gd name="connsiteY2" fmla="*/ 702052 h 702052"/>
                            </a:gdLst>
                            <a:ahLst/>
                            <a:cxnLst>
                              <a:cxn ang="0">
                                <a:pos x="connsiteX0" y="connsiteY0"/>
                              </a:cxn>
                              <a:cxn ang="0">
                                <a:pos x="connsiteX1" y="connsiteY1"/>
                              </a:cxn>
                              <a:cxn ang="0">
                                <a:pos x="connsiteX2" y="connsiteY2"/>
                              </a:cxn>
                            </a:cxnLst>
                            <a:rect l="l" t="t" r="r" b="b"/>
                            <a:pathLst>
                              <a:path w="86761" h="702052">
                                <a:moveTo>
                                  <a:pt x="0" y="0"/>
                                </a:moveTo>
                                <a:cubicBezTo>
                                  <a:pt x="42253" y="112675"/>
                                  <a:pt x="84506" y="225350"/>
                                  <a:pt x="86673" y="342359"/>
                                </a:cubicBezTo>
                                <a:cubicBezTo>
                                  <a:pt x="88840" y="459368"/>
                                  <a:pt x="50920" y="580710"/>
                                  <a:pt x="13001" y="702052"/>
                                </a:cubicBezTo>
                              </a:path>
                            </a:pathLst>
                          </a:custGeom>
                          <a:noFill/>
                          <a:ln w="9525" cap="flat" cmpd="sng" algn="ctr">
                            <a:solidFill>
                              <a:sysClr val="windowText" lastClr="000000"/>
                            </a:solidFill>
                            <a:prstDash val="solid"/>
                            <a:headEnd type="stealth" w="sm" len="sm"/>
                            <a:tailEnd type="stealth" w="sm" len="sm"/>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Oval 33"/>
                        <wps:cNvSpPr/>
                        <wps:spPr>
                          <a:xfrm>
                            <a:off x="3202927" y="1306380"/>
                            <a:ext cx="45719" cy="45719"/>
                          </a:xfrm>
                          <a:prstGeom prst="ellipse">
                            <a:avLst/>
                          </a:prstGeom>
                          <a:solidFill>
                            <a:srgbClr val="C0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Oval 34"/>
                        <wps:cNvSpPr/>
                        <wps:spPr>
                          <a:xfrm>
                            <a:off x="3204820" y="1762211"/>
                            <a:ext cx="45085" cy="45085"/>
                          </a:xfrm>
                          <a:prstGeom prst="ellipse">
                            <a:avLst/>
                          </a:prstGeom>
                          <a:solidFill>
                            <a:srgbClr val="C00000"/>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Freeform: Shape 35"/>
                        <wps:cNvSpPr/>
                        <wps:spPr>
                          <a:xfrm>
                            <a:off x="971550" y="485776"/>
                            <a:ext cx="442913" cy="704849"/>
                          </a:xfrm>
                          <a:custGeom>
                            <a:avLst/>
                            <a:gdLst>
                              <a:gd name="connsiteX0" fmla="*/ 481013 w 481013"/>
                              <a:gd name="connsiteY0" fmla="*/ 0 h 695325"/>
                              <a:gd name="connsiteX1" fmla="*/ 147638 w 481013"/>
                              <a:gd name="connsiteY1" fmla="*/ 319087 h 695325"/>
                              <a:gd name="connsiteX2" fmla="*/ 0 w 481013"/>
                              <a:gd name="connsiteY2" fmla="*/ 695325 h 695325"/>
                            </a:gdLst>
                            <a:ahLst/>
                            <a:cxnLst>
                              <a:cxn ang="0">
                                <a:pos x="connsiteX0" y="connsiteY0"/>
                              </a:cxn>
                              <a:cxn ang="0">
                                <a:pos x="connsiteX1" y="connsiteY1"/>
                              </a:cxn>
                              <a:cxn ang="0">
                                <a:pos x="connsiteX2" y="connsiteY2"/>
                              </a:cxn>
                            </a:cxnLst>
                            <a:rect l="l" t="t" r="r" b="b"/>
                            <a:pathLst>
                              <a:path w="481013" h="695325">
                                <a:moveTo>
                                  <a:pt x="481013" y="0"/>
                                </a:moveTo>
                                <a:cubicBezTo>
                                  <a:pt x="354410" y="101599"/>
                                  <a:pt x="227807" y="203199"/>
                                  <a:pt x="147638" y="319087"/>
                                </a:cubicBezTo>
                                <a:cubicBezTo>
                                  <a:pt x="67469" y="434975"/>
                                  <a:pt x="33734" y="565150"/>
                                  <a:pt x="0" y="695325"/>
                                </a:cubicBezTo>
                              </a:path>
                            </a:pathLst>
                          </a:custGeom>
                          <a:noFill/>
                          <a:ln w="6350" cap="flat" cmpd="sng" algn="ctr">
                            <a:solidFill>
                              <a:sysClr val="window" lastClr="FFFFFF">
                                <a:lumMod val="50000"/>
                              </a:sysClr>
                            </a:solidFill>
                            <a:prstDash val="solid"/>
                            <a:tailEnd type="triangle" w="sm"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Text Box 240"/>
                        <wps:cNvSpPr txBox="1"/>
                        <wps:spPr>
                          <a:xfrm rot="16200000">
                            <a:off x="232345" y="1232372"/>
                            <a:ext cx="1224915" cy="191135"/>
                          </a:xfrm>
                          <a:prstGeom prst="rect">
                            <a:avLst/>
                          </a:prstGeom>
                          <a:noFill/>
                          <a:ln w="6350">
                            <a:noFill/>
                          </a:ln>
                        </wps:spPr>
                        <wps:txbx>
                          <w:txbxContent>
                            <w:p w14:paraId="2AC7B88D" w14:textId="77777777" w:rsidR="00DD0810" w:rsidRPr="0050562D" w:rsidRDefault="00DD0810" w:rsidP="000503EE">
                              <w:pPr>
                                <w:pStyle w:val="NormalWeb"/>
                                <w:spacing w:after="0"/>
                                <w:rPr>
                                  <w:sz w:val="16"/>
                                  <w:szCs w:val="16"/>
                                </w:rPr>
                              </w:pPr>
                              <w:r>
                                <w:rPr>
                                  <w:sz w:val="16"/>
                                  <w:szCs w:val="16"/>
                                </w:rPr>
                                <w:t xml:space="preserve">Azimuth Angle </w:t>
                              </w:r>
                              <m:oMath>
                                <m:r>
                                  <w:rPr>
                                    <w:rFonts w:ascii="Cambria Math" w:hAnsi="Cambria Math"/>
                                    <w:sz w:val="16"/>
                                    <w:szCs w:val="16"/>
                                  </w:rPr>
                                  <m:t>ϕ</m:t>
                                </m:r>
                              </m:oMath>
                              <w:r>
                                <w:rPr>
                                  <w:sz w:val="16"/>
                                  <w:szCs w:val="16"/>
                                </w:rPr>
                                <w:t xml:space="preserve"> (degrees)</w:t>
                              </w:r>
                              <w:r w:rsidRPr="0050562D">
                                <w:rPr>
                                  <w:sz w:val="16"/>
                                  <w:szCs w:val="16"/>
                                </w:rPr>
                                <w:t xml:space="preserve">  </w:t>
                              </w:r>
                            </w:p>
                            <w:p w14:paraId="4AFFBA1C" w14:textId="77777777" w:rsidR="00DD0810" w:rsidRDefault="00DD0810" w:rsidP="000503EE">
                              <w:pPr>
                                <w:pStyle w:val="NormalWeb"/>
                                <w:spacing w:after="0"/>
                              </w:pPr>
                              <w:r>
                                <w:t xml:space="preserve"> </w:t>
                              </w:r>
                            </w:p>
                            <w:p w14:paraId="4F93A98D" w14:textId="77777777" w:rsidR="00DD0810" w:rsidRDefault="00DD0810" w:rsidP="000503EE">
                              <w:pPr>
                                <w:pStyle w:val="NormalWeb"/>
                                <w:spacing w:after="0"/>
                              </w:pPr>
                              <w:r>
                                <w:t xml:space="preserve">       </w:t>
                              </w:r>
                            </w:p>
                          </w:txbxContent>
                        </wps:txbx>
                        <wps:bodyPr rot="0" spcFirstLastPara="0" vert="horz" wrap="none" lIns="0" tIns="0" rIns="0" bIns="0" numCol="1" spcCol="0" rtlCol="0" fromWordArt="0" anchor="t" anchorCtr="0" forceAA="0" compatLnSpc="1">
                          <a:prstTxWarp prst="textNoShape">
                            <a:avLst/>
                          </a:prstTxWarp>
                          <a:noAutofit/>
                        </wps:bodyPr>
                      </wps:wsp>
                      <wps:wsp>
                        <wps:cNvPr id="37" name="Oval 37"/>
                        <wps:cNvSpPr/>
                        <wps:spPr>
                          <a:xfrm>
                            <a:off x="3313680" y="1527788"/>
                            <a:ext cx="45085" cy="45085"/>
                          </a:xfrm>
                          <a:prstGeom prst="ellipse">
                            <a:avLst/>
                          </a:prstGeom>
                          <a:solidFill>
                            <a:srgbClr val="C00000"/>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Freeform: Shape 56"/>
                        <wps:cNvSpPr/>
                        <wps:spPr>
                          <a:xfrm>
                            <a:off x="3505155" y="1547813"/>
                            <a:ext cx="48920" cy="300037"/>
                          </a:xfrm>
                          <a:custGeom>
                            <a:avLst/>
                            <a:gdLst>
                              <a:gd name="connsiteX0" fmla="*/ 47625 w 48920"/>
                              <a:gd name="connsiteY0" fmla="*/ 0 h 300037"/>
                              <a:gd name="connsiteX1" fmla="*/ 42862 w 48920"/>
                              <a:gd name="connsiteY1" fmla="*/ 152400 h 300037"/>
                              <a:gd name="connsiteX2" fmla="*/ 0 w 48920"/>
                              <a:gd name="connsiteY2" fmla="*/ 300037 h 300037"/>
                            </a:gdLst>
                            <a:ahLst/>
                            <a:cxnLst>
                              <a:cxn ang="0">
                                <a:pos x="connsiteX0" y="connsiteY0"/>
                              </a:cxn>
                              <a:cxn ang="0">
                                <a:pos x="connsiteX1" y="connsiteY1"/>
                              </a:cxn>
                              <a:cxn ang="0">
                                <a:pos x="connsiteX2" y="connsiteY2"/>
                              </a:cxn>
                            </a:cxnLst>
                            <a:rect l="l" t="t" r="r" b="b"/>
                            <a:pathLst>
                              <a:path w="48920" h="300037">
                                <a:moveTo>
                                  <a:pt x="47625" y="0"/>
                                </a:moveTo>
                                <a:cubicBezTo>
                                  <a:pt x="49212" y="51197"/>
                                  <a:pt x="50800" y="102394"/>
                                  <a:pt x="42862" y="152400"/>
                                </a:cubicBezTo>
                                <a:cubicBezTo>
                                  <a:pt x="34924" y="202406"/>
                                  <a:pt x="17462" y="251221"/>
                                  <a:pt x="0" y="300037"/>
                                </a:cubicBezTo>
                              </a:path>
                            </a:pathLst>
                          </a:custGeom>
                          <a:noFill/>
                          <a:ln w="6350" cap="flat" cmpd="sng" algn="ctr">
                            <a:solidFill>
                              <a:sysClr val="windowText" lastClr="000000"/>
                            </a:solidFill>
                            <a:prstDash val="solid"/>
                            <a:headEnd type="triangle" w="sm" len="sm"/>
                            <a:tailEnd type="triangle" w="sm" len="sm"/>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3819480" y="1495379"/>
                            <a:ext cx="414338" cy="195286"/>
                          </a:xfrm>
                          <a:prstGeom prst="rect">
                            <a:avLst/>
                          </a:prstGeom>
                          <a:noFill/>
                          <a:ln w="6350">
                            <a:noFill/>
                          </a:ln>
                        </wps:spPr>
                        <wps:txbx>
                          <w:txbxContent>
                            <w:p w14:paraId="6EDC56D8" w14:textId="77777777" w:rsidR="00DD0810" w:rsidRPr="00EA5629" w:rsidRDefault="00BE57F8" w:rsidP="000503EE">
                              <w:pPr>
                                <w:rPr>
                                  <w:sz w:val="16"/>
                                  <w:szCs w:val="16"/>
                                </w:rPr>
                              </w:pPr>
                              <m:oMathPara>
                                <m:oMath>
                                  <m:sSub>
                                    <m:sSubPr>
                                      <m:ctrlPr>
                                        <w:rPr>
                                          <w:rFonts w:ascii="Cambria Math" w:hAnsi="Cambria Math"/>
                                          <w:i/>
                                          <w:sz w:val="16"/>
                                          <w:szCs w:val="16"/>
                                        </w:rPr>
                                      </m:ctrlPr>
                                    </m:sSubPr>
                                    <m:e>
                                      <m:r>
                                        <w:rPr>
                                          <w:rFonts w:ascii="Cambria Math" w:hAnsi="Cambria Math"/>
                                          <w:sz w:val="16"/>
                                          <w:szCs w:val="16"/>
                                        </w:rPr>
                                        <m:t>ϕ</m:t>
                                      </m:r>
                                    </m:e>
                                    <m:sub>
                                      <m:r>
                                        <w:rPr>
                                          <w:rFonts w:ascii="Cambria Math" w:hAnsi="Cambria Math"/>
                                          <w:sz w:val="16"/>
                                          <w:szCs w:val="16"/>
                                        </w:rPr>
                                        <m:t>HPBW</m:t>
                                      </m:r>
                                    </m:sub>
                                  </m:sSub>
                                </m:oMath>
                              </m:oMathPara>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0" name="Text Box 75"/>
                        <wps:cNvSpPr txBox="1"/>
                        <wps:spPr>
                          <a:xfrm>
                            <a:off x="3461318" y="1289646"/>
                            <a:ext cx="291488" cy="194945"/>
                          </a:xfrm>
                          <a:prstGeom prst="rect">
                            <a:avLst/>
                          </a:prstGeom>
                          <a:noFill/>
                          <a:ln w="6350">
                            <a:noFill/>
                          </a:ln>
                        </wps:spPr>
                        <wps:txbx>
                          <w:txbxContent>
                            <w:p w14:paraId="15FC8765" w14:textId="77777777" w:rsidR="00DD0810" w:rsidRDefault="00BE57F8"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ϕ</m:t>
                                      </m:r>
                                    </m:e>
                                    <m:sub>
                                      <m:r>
                                        <w:rPr>
                                          <w:rFonts w:ascii="Cambria Math" w:hAnsi="Cambria Math"/>
                                          <w:sz w:val="16"/>
                                          <w:szCs w:val="16"/>
                                        </w:rPr>
                                        <m:t>A</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41" name="Text Box 75"/>
                        <wps:cNvSpPr txBox="1"/>
                        <wps:spPr>
                          <a:xfrm>
                            <a:off x="3485130" y="1627800"/>
                            <a:ext cx="291465" cy="194310"/>
                          </a:xfrm>
                          <a:prstGeom prst="rect">
                            <a:avLst/>
                          </a:prstGeom>
                          <a:noFill/>
                          <a:ln w="6350">
                            <a:noFill/>
                          </a:ln>
                        </wps:spPr>
                        <wps:txbx>
                          <w:txbxContent>
                            <w:p w14:paraId="13E2E8F6" w14:textId="77777777" w:rsidR="00DD0810" w:rsidRDefault="00BE57F8"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ϕ</m:t>
                                      </m:r>
                                    </m:e>
                                    <m:sub>
                                      <m:r>
                                        <w:rPr>
                                          <w:rFonts w:ascii="Cambria Math" w:hAnsi="Cambria Math"/>
                                          <w:sz w:val="16"/>
                                          <w:szCs w:val="16"/>
                                        </w:rPr>
                                        <m:t>B</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42" name="Text Box 75"/>
                        <wps:cNvSpPr txBox="1"/>
                        <wps:spPr>
                          <a:xfrm>
                            <a:off x="3747065" y="1103927"/>
                            <a:ext cx="291465" cy="193675"/>
                          </a:xfrm>
                          <a:prstGeom prst="rect">
                            <a:avLst/>
                          </a:prstGeom>
                          <a:noFill/>
                          <a:ln w="6350">
                            <a:noFill/>
                          </a:ln>
                        </wps:spPr>
                        <wps:txbx>
                          <w:txbxContent>
                            <w:p w14:paraId="030FF2D9" w14:textId="77777777" w:rsidR="00DD0810" w:rsidRDefault="00BE57F8"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ϕ</m:t>
                                      </m:r>
                                    </m:e>
                                    <m:sub>
                                      <m:r>
                                        <w:rPr>
                                          <w:rFonts w:ascii="Cambria Math" w:hAnsi="Cambria Math"/>
                                          <w:sz w:val="16"/>
                                          <w:szCs w:val="16"/>
                                        </w:rPr>
                                        <m:t>1</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43" name="Text Box 75"/>
                        <wps:cNvSpPr txBox="1"/>
                        <wps:spPr>
                          <a:xfrm>
                            <a:off x="3756592" y="1851637"/>
                            <a:ext cx="291465" cy="193675"/>
                          </a:xfrm>
                          <a:prstGeom prst="rect">
                            <a:avLst/>
                          </a:prstGeom>
                          <a:noFill/>
                          <a:ln w="6350">
                            <a:noFill/>
                          </a:ln>
                        </wps:spPr>
                        <wps:txbx>
                          <w:txbxContent>
                            <w:p w14:paraId="15E41B44" w14:textId="77777777" w:rsidR="00DD0810" w:rsidRDefault="00BE57F8"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ϕ</m:t>
                                      </m:r>
                                    </m:e>
                                    <m:sub>
                                      <m:r>
                                        <w:rPr>
                                          <w:rFonts w:ascii="Cambria Math" w:hAnsi="Cambria Math"/>
                                          <w:sz w:val="16"/>
                                          <w:szCs w:val="16"/>
                                        </w:rPr>
                                        <m:t>2</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44" name="Text Box 114"/>
                        <wps:cNvSpPr txBox="1"/>
                        <wps:spPr>
                          <a:xfrm>
                            <a:off x="3224650" y="1978655"/>
                            <a:ext cx="361315" cy="180975"/>
                          </a:xfrm>
                          <a:prstGeom prst="rect">
                            <a:avLst/>
                          </a:prstGeom>
                          <a:noFill/>
                          <a:ln w="6350">
                            <a:noFill/>
                          </a:ln>
                        </wps:spPr>
                        <wps:txbx>
                          <w:txbxContent>
                            <w:p w14:paraId="6AF6CE87" w14:textId="77777777" w:rsidR="00DD0810" w:rsidRDefault="00BE57F8"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ϕ</m:t>
                                      </m:r>
                                    </m:e>
                                    <m:sub>
                                      <m:r>
                                        <w:rPr>
                                          <w:rFonts w:ascii="Cambria Math" w:hAnsi="Cambria Math"/>
                                          <w:sz w:val="16"/>
                                          <w:szCs w:val="16"/>
                                        </w:rPr>
                                        <m:t>max</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45" name="Straight Arrow Connector 45"/>
                        <wps:cNvCnPr/>
                        <wps:spPr>
                          <a:xfrm flipV="1">
                            <a:off x="3331028" y="1592664"/>
                            <a:ext cx="5024" cy="371789"/>
                          </a:xfrm>
                          <a:prstGeom prst="straightConnector1">
                            <a:avLst/>
                          </a:prstGeom>
                          <a:noFill/>
                          <a:ln w="6350" cap="flat" cmpd="sng" algn="ctr">
                            <a:solidFill>
                              <a:sysClr val="window" lastClr="FFFFFF">
                                <a:lumMod val="65000"/>
                              </a:sysClr>
                            </a:solidFill>
                            <a:prstDash val="solid"/>
                            <a:tailEnd type="stealth"/>
                          </a:ln>
                          <a:effectLst/>
                        </wps:spPr>
                        <wps:bodyPr/>
                      </wps:wsp>
                    </wpg:wgp>
                  </a:graphicData>
                </a:graphic>
                <wp14:sizeRelH relativeFrom="margin">
                  <wp14:pctWidth>0</wp14:pctWidth>
                </wp14:sizeRelH>
                <wp14:sizeRelV relativeFrom="margin">
                  <wp14:pctHeight>0</wp14:pctHeight>
                </wp14:sizeRelV>
              </wp:anchor>
            </w:drawing>
          </mc:Choice>
          <mc:Fallback>
            <w:pict>
              <v:group w14:anchorId="46F9A488" id="Group 26" o:spid="_x0000_s1028" style="position:absolute;margin-left:15.35pt;margin-top:1.2pt;width:351.55pt;height:244.5pt;z-index:251669504;mso-width-relative:margin;mso-height-relative:margin" coordsize="44643,3105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">
                <v:shape id="Picture 27" o:spid="_x0000_s1029" type="#_x0000_t75" style="position:absolute;width:44643;height:31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">
                  <v:imagedata r:id="rId25" o:title=""/>
                </v:shape>
                <v:line id="Straight Connector 28" o:spid="_x0000_s1030" style="position:absolute;flip:y;visibility:visible;mso-wrap-style:square" from="22418,11917" to="38135,15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" strokecolor="windowText">
                  <v:stroke dashstyle="longDash"/>
                </v:line>
                <v:line id="Straight Connector 29" o:spid="_x0000_s1031" style="position:absolute;visibility:visible;mso-wrap-style:square" from="22274,15557" to="37918,19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" strokecolor="windowText">
                  <v:stroke dashstyle="longDash"/>
                </v:line>
                <v:line id="Straight Connector 30" o:spid="_x0000_s1032" style="position:absolute;flip:y;visibility:visible;mso-wrap-style:square" from="34566,15471" to="36488,15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" strokecolor="#a6a6a6" strokeweight=".5pt"/>
                <v:shape id="Freeform: Shape 31" o:spid="_x0000_s1033" style="position:absolute;left:34802;top:12668;width:725;height:2798;visibility:visible;mso-wrap-style:square;v-text-anchor:middle" coordsize="82340,277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" path="m,c16973,39725,33947,79450,47670,125676v13723,46226,34670,151678,34670,151678l82340,277354e" filled="f" strokecolor="windowText" strokeweight=".5pt">
                  <v:stroke startarrow="block" startarrowwidth="narrow" startarrowlength="short" endarrow="block" endarrowwidth="narrow" endarrowlength="short"/>
                  <v:path arrowok="t" o:connecttype="custom" o:connectlocs="0,0;41973,126805;72499,279846;72499,279846" o:connectangles="0,0,0,0"/>
                </v:shape>
                <v:shape id="Freeform: Shape 32" o:spid="_x0000_s1034" style="position:absolute;left:37658;top:12090;width:868;height:7021;visibility:visible;mso-wrap-style:square;v-text-anchor:middle" coordsize="86761,702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" path="m,c42253,112675,84506,225350,86673,342359,88840,459368,50920,580710,13001,702052e" filled="f" strokecolor="windowText">
                  <v:stroke startarrow="classic" startarrowwidth="narrow" startarrowlength="short" endarrow="classic" endarrowwidth="narrow" endarrowlength="short"/>
                  <v:path arrowok="t" o:connecttype="custom" o:connectlocs="0,0;86673,342359;13001,702052" o:connectangles="0,0,0"/>
                </v:shape>
                <v:oval id="Oval 33" o:spid="_x0000_s1035" style="position:absolute;left:32029;top:13063;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" fillcolor="#c00000" stroked="f" strokeweight="2pt"/>
                <v:oval id="Oval 34" o:spid="_x0000_s1036" style="position:absolute;left:32048;top:17622;width:451;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" fillcolor="#c00000" stroked="f" strokeweight="2pt"/>
                <v:shape id="Freeform: Shape 35" o:spid="_x0000_s1037" style="position:absolute;left:9715;top:4857;width:4429;height:7049;visibility:visible;mso-wrap-style:square;v-text-anchor:middle" coordsize="481013,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" path="m481013,c354410,101599,227807,203199,147638,319087,67469,434975,33734,565150,,695325e" filled="f" strokecolor="#7f7f7f" strokeweight=".5pt">
                  <v:stroke endarrow="block" endarrowwidth="narrow"/>
                  <v:path arrowok="t" o:connecttype="custom" o:connectlocs="442913,0;135944,323458;0,704849" o:connectangles="0,0,0"/>
                </v:shape>
                <v:shape id="Text Box 240" o:spid="_x0000_s1038" type="#_x0000_t202" style="position:absolute;left:2323;top:12323;width:12249;height:1911;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" filled="f" stroked="f" strokeweight=".5pt">
                  <v:textbox inset="0,0,0,0">
                    <w:txbxContent>
                      <w:p w14:paraId="2AC7B88D" w14:textId="77777777" w:rsidR="00DD0810" w:rsidRPr="0050562D" w:rsidRDefault="00DD0810" w:rsidP="000503EE">
                        <w:pPr>
                          <w:pStyle w:val="NormalWeb"/>
                          <w:spacing w:after="0"/>
                          <w:rPr>
                            <w:sz w:val="16"/>
                            <w:szCs w:val="16"/>
                          </w:rPr>
                        </w:pPr>
                        <w:r>
                          <w:rPr>
                            <w:sz w:val="16"/>
                            <w:szCs w:val="16"/>
                          </w:rPr>
                          <w:t xml:space="preserve">Azimuth Angle </w:t>
                        </w:r>
                        <m:oMath>
                          <m:r>
                            <w:rPr>
                              <w:rFonts w:ascii="Cambria Math" w:hAnsi="Cambria Math"/>
                              <w:sz w:val="16"/>
                              <w:szCs w:val="16"/>
                            </w:rPr>
                            <m:t>ϕ</m:t>
                          </m:r>
                        </m:oMath>
                        <w:r>
                          <w:rPr>
                            <w:sz w:val="16"/>
                            <w:szCs w:val="16"/>
                          </w:rPr>
                          <w:t xml:space="preserve"> (degrees)</w:t>
                        </w:r>
                        <w:r w:rsidRPr="0050562D">
                          <w:rPr>
                            <w:sz w:val="16"/>
                            <w:szCs w:val="16"/>
                          </w:rPr>
                          <w:t xml:space="preserve">  </w:t>
                        </w:r>
                      </w:p>
                      <w:p w14:paraId="4AFFBA1C" w14:textId="77777777" w:rsidR="00DD0810" w:rsidRDefault="00DD0810" w:rsidP="000503EE">
                        <w:pPr>
                          <w:pStyle w:val="NormalWeb"/>
                          <w:spacing w:after="0"/>
                        </w:pPr>
                        <w:r>
                          <w:t xml:space="preserve"> </w:t>
                        </w:r>
                      </w:p>
                      <w:p w14:paraId="4F93A98D" w14:textId="77777777" w:rsidR="00DD0810" w:rsidRDefault="00DD0810" w:rsidP="000503EE">
                        <w:pPr>
                          <w:pStyle w:val="NormalWeb"/>
                          <w:spacing w:after="0"/>
                        </w:pPr>
                        <w:r>
                          <w:t xml:space="preserve">       </w:t>
                        </w:r>
                      </w:p>
                    </w:txbxContent>
                  </v:textbox>
                </v:shape>
                <v:oval id="Oval 37" o:spid="_x0000_s1039" style="position:absolute;left:33136;top:15277;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" fillcolor="#c00000" stroked="f" strokeweight="2pt"/>
                <v:shape id="Freeform: Shape 56" o:spid="_x0000_s1040" style="position:absolute;left:35051;top:15478;width:489;height:3000;visibility:visible;mso-wrap-style:square;v-text-anchor:middle" coordsize="48920,300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" path="m47625,v1587,51197,3175,102394,-4763,152400c34924,202406,17462,251221,,300037e" filled="f" strokecolor="windowText" strokeweight=".5pt">
                  <v:stroke startarrow="block" startarrowwidth="narrow" startarrowlength="short" endarrow="block" endarrowwidth="narrow" endarrowlength="short"/>
                  <v:path arrowok="t" o:connecttype="custom" o:connectlocs="47625,0;42862,152400;0,300037" o:connectangles="0,0,0"/>
                </v:shape>
                <v:shape id="Text Box 39" o:spid="_x0000_s1041" type="#_x0000_t202" style="position:absolute;left:38194;top:14953;width:4144;height:1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3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Nh+it8YAAADbAAAA&#10;DwAAAAAAAAAAAAAAAAAHAgAAZHJzL2Rvd25yZXYueG1sUEsFBgAAAAADAAMAtwAAAPoCAAAAAA==&#10;" filled="f" stroked="f" strokeweight=".5pt">
                  <v:textbox inset="0,0,0,0">
                    <w:txbxContent>
                      <w:p w14:paraId="6EDC56D8" w14:textId="77777777" w:rsidR="00DD0810" w:rsidRPr="00EA5629" w:rsidRDefault="00DD0810" w:rsidP="000503EE">
                        <w:pPr>
                          <w:rPr>
                            <w:sz w:val="16"/>
                            <w:szCs w:val="16"/>
                          </w:rPr>
                        </w:pPr>
                        <m:oMathPara>
                          <m:oMath>
                            <m:sSub>
                              <m:sSubPr>
                                <m:ctrlPr>
                                  <w:rPr>
                                    <w:rFonts w:ascii="Cambria Math" w:hAnsi="Cambria Math"/>
                                    <w:i/>
                                    <w:sz w:val="16"/>
                                    <w:szCs w:val="16"/>
                                  </w:rPr>
                                </m:ctrlPr>
                              </m:sSubPr>
                              <m:e>
                                <m:r>
                                  <w:rPr>
                                    <w:rFonts w:ascii="Cambria Math" w:hAnsi="Cambria Math"/>
                                    <w:sz w:val="16"/>
                                    <w:szCs w:val="16"/>
                                  </w:rPr>
                                  <m:t>ϕ</m:t>
                                </m:r>
                              </m:e>
                              <m:sub>
                                <m:r>
                                  <w:rPr>
                                    <w:rFonts w:ascii="Cambria Math" w:hAnsi="Cambria Math"/>
                                    <w:sz w:val="16"/>
                                    <w:szCs w:val="16"/>
                                  </w:rPr>
                                  <m:t>HPBW</m:t>
                                </m:r>
                              </m:sub>
                            </m:sSub>
                          </m:oMath>
                        </m:oMathPara>
                      </w:p>
                    </w:txbxContent>
                  </v:textbox>
                </v:shape>
                <v:shape id="Text Box 75" o:spid="_x0000_s1042" type="#_x0000_t202" style="position:absolute;left:34613;top:12896;width:2915;height: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" filled="f" stroked="f" strokeweight=".5pt">
                  <v:textbox inset="0,0,0,0">
                    <w:txbxContent>
                      <w:p w14:paraId="15FC8765" w14:textId="77777777" w:rsidR="00DD0810" w:rsidRDefault="00DD0810"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ϕ</m:t>
                                </m:r>
                              </m:e>
                              <m:sub>
                                <m:r>
                                  <w:rPr>
                                    <w:rFonts w:ascii="Cambria Math" w:hAnsi="Cambria Math"/>
                                    <w:sz w:val="16"/>
                                    <w:szCs w:val="16"/>
                                  </w:rPr>
                                  <m:t>A</m:t>
                                </m:r>
                              </m:sub>
                            </m:sSub>
                          </m:oMath>
                        </m:oMathPara>
                      </w:p>
                    </w:txbxContent>
                  </v:textbox>
                </v:shape>
                <v:shape id="Text Box 75" o:spid="_x0000_s1043" type="#_x0000_t202" style="position:absolute;left:34851;top:16278;width:2914;height:1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" filled="f" stroked="f" strokeweight=".5pt">
                  <v:textbox inset="0,0,0,0">
                    <w:txbxContent>
                      <w:p w14:paraId="13E2E8F6" w14:textId="77777777" w:rsidR="00DD0810" w:rsidRDefault="00DD0810"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ϕ</m:t>
                                </m:r>
                              </m:e>
                              <m:sub>
                                <m:r>
                                  <w:rPr>
                                    <w:rFonts w:ascii="Cambria Math" w:hAnsi="Cambria Math"/>
                                    <w:sz w:val="16"/>
                                    <w:szCs w:val="16"/>
                                  </w:rPr>
                                  <m:t>B</m:t>
                                </m:r>
                              </m:sub>
                            </m:sSub>
                          </m:oMath>
                        </m:oMathPara>
                      </w:p>
                    </w:txbxContent>
                  </v:textbox>
                </v:shape>
                <v:shape id="Text Box 75" o:spid="_x0000_s1044" type="#_x0000_t202" style="position:absolute;left:37470;top:11039;width:291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" filled="f" stroked="f" strokeweight=".5pt">
                  <v:textbox inset="0,0,0,0">
                    <w:txbxContent>
                      <w:p w14:paraId="030FF2D9" w14:textId="77777777" w:rsidR="00DD0810" w:rsidRDefault="00DD0810"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ϕ</m:t>
                                </m:r>
                              </m:e>
                              <m:sub>
                                <m:r>
                                  <w:rPr>
                                    <w:rFonts w:ascii="Cambria Math" w:hAnsi="Cambria Math"/>
                                    <w:sz w:val="16"/>
                                    <w:szCs w:val="16"/>
                                  </w:rPr>
                                  <m:t>1</m:t>
                                </m:r>
                              </m:sub>
                            </m:sSub>
                          </m:oMath>
                        </m:oMathPara>
                      </w:p>
                    </w:txbxContent>
                  </v:textbox>
                </v:shape>
                <v:shape id="Text Box 75" o:spid="_x0000_s1045" type="#_x0000_t202" style="position:absolute;left:37565;top:18516;width:2915;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eYgxgAAANsAAAAPAAAAZHJzL2Rvd25yZXYueG1sRI9fS8NA&#10;EMTfC/0OxxZ8ay9VK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D/HmIMYAAADbAAAA&#10;DwAAAAAAAAAAAAAAAAAHAgAAZHJzL2Rvd25yZXYueG1sUEsFBgAAAAADAAMAtwAAAPoCAAAAAA==&#10;" filled="f" stroked="f" strokeweight=".5pt">
                  <v:textbox inset="0,0,0,0">
                    <w:txbxContent>
                      <w:p w14:paraId="15E41B44" w14:textId="77777777" w:rsidR="00DD0810" w:rsidRDefault="00DD0810"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ϕ</m:t>
                                </m:r>
                              </m:e>
                              <m:sub>
                                <m:r>
                                  <w:rPr>
                                    <w:rFonts w:ascii="Cambria Math" w:hAnsi="Cambria Math"/>
                                    <w:sz w:val="16"/>
                                    <w:szCs w:val="16"/>
                                  </w:rPr>
                                  <m:t>2</m:t>
                                </m:r>
                              </m:sub>
                            </m:sSub>
                          </m:oMath>
                        </m:oMathPara>
                      </w:p>
                    </w:txbxContent>
                  </v:textbox>
                </v:shape>
                <v:shape id="Text Box 114" o:spid="_x0000_s1046" type="#_x0000_t202" style="position:absolute;left:32246;top:19786;width:3613;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" filled="f" stroked="f" strokeweight=".5pt">
                  <v:textbox inset="0,0,0,0">
                    <w:txbxContent>
                      <w:p w14:paraId="6AF6CE87" w14:textId="77777777" w:rsidR="00DD0810" w:rsidRDefault="00DD0810"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ϕ</m:t>
                                </m:r>
                              </m:e>
                              <m:sub>
                                <m:r>
                                  <w:rPr>
                                    <w:rFonts w:ascii="Cambria Math" w:hAnsi="Cambria Math"/>
                                    <w:sz w:val="16"/>
                                    <w:szCs w:val="16"/>
                                  </w:rPr>
                                  <m:t>max</m:t>
                                </m:r>
                              </m:sub>
                            </m:sSub>
                          </m:oMath>
                        </m:oMathPara>
                      </w:p>
                    </w:txbxContent>
                  </v:textbox>
                </v:shape>
                <v:shapetype id="_x0000_t32" coordsize="21600,21600" o:spt="32" o:oned="t" path="m,l21600,21600e" filled="f">
                  <v:path arrowok="t" fillok="f" o:connecttype="none"/>
                  <o:lock v:ext="edit" shapetype="t"/>
                </v:shapetype>
                <v:shape id="Straight Arrow Connector 45" o:spid="_x0000_s1047" type="#_x0000_t32" style="position:absolute;left:33310;top:15926;width:50;height:37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" strokecolor="#a6a6a6" strokeweight=".5pt">
                  <v:stroke endarrow="classic"/>
                </v:shape>
              </v:group>
            </w:pict>
          </mc:Fallback>
        </mc:AlternateContent>
      </w:r>
    </w:p>
    <w:p w14:paraId="00A24D0F" w14:textId="6D72FB82" w:rsidR="000503EE" w:rsidRDefault="000503EE" w:rsidP="00EC743B"/>
    <w:p w14:paraId="6F2799DE" w14:textId="5D46D7C0" w:rsidR="000503EE" w:rsidRDefault="000503EE" w:rsidP="00EC743B"/>
    <w:p w14:paraId="01CFD591" w14:textId="1D40D5F9" w:rsidR="000503EE" w:rsidRDefault="000503EE" w:rsidP="00EC743B"/>
    <w:p w14:paraId="5B5D7112" w14:textId="77777777" w:rsidR="000503EE" w:rsidRDefault="000503EE" w:rsidP="00EC743B"/>
    <w:p w14:paraId="2526F972" w14:textId="633C4EF9" w:rsidR="000503EE" w:rsidRDefault="000503EE" w:rsidP="00EC743B"/>
    <w:p w14:paraId="1BAE8804" w14:textId="11A4C7F7" w:rsidR="000503EE" w:rsidRDefault="000503EE" w:rsidP="00EC743B"/>
    <w:p w14:paraId="7997FF48" w14:textId="572961F8" w:rsidR="000503EE" w:rsidRDefault="000503EE" w:rsidP="00EC743B"/>
    <w:p w14:paraId="69A047D3" w14:textId="44F05699" w:rsidR="000503EE" w:rsidRDefault="000503EE" w:rsidP="00EC743B"/>
    <w:p w14:paraId="53370977" w14:textId="01730AED" w:rsidR="000503EE" w:rsidRDefault="000503EE" w:rsidP="00EC743B"/>
    <w:p w14:paraId="3576E0C4" w14:textId="2C99A1A9" w:rsidR="000503EE" w:rsidRDefault="000503EE" w:rsidP="00EC743B"/>
    <w:p w14:paraId="1CDBA943" w14:textId="31F93327" w:rsidR="000503EE" w:rsidRDefault="000503EE" w:rsidP="00EC743B"/>
    <w:p w14:paraId="402C2168" w14:textId="7A307B96" w:rsidR="000503EE" w:rsidRDefault="000503EE" w:rsidP="00EC743B">
      <w:r>
        <w:t>Figure 4: Unwanted emission radiation pattern on the azimuth plane</w:t>
      </w:r>
    </w:p>
    <w:p w14:paraId="56147794" w14:textId="7AF3BE6B" w:rsidR="000503EE" w:rsidRDefault="000503EE" w:rsidP="00EC743B">
      <w:r w:rsidRPr="003E05DF">
        <w:rPr>
          <w:rFonts w:ascii="Arial" w:hAnsi="Arial"/>
          <w:noProof/>
        </w:rPr>
        <mc:AlternateContent>
          <mc:Choice Requires="wpg">
            <w:drawing>
              <wp:anchor distT="0" distB="0" distL="114300" distR="114300" simplePos="0" relativeHeight="251671552" behindDoc="0" locked="0" layoutInCell="1" allowOverlap="1" wp14:anchorId="73DD003C" wp14:editId="005EF743">
                <wp:simplePos x="0" y="0"/>
                <wp:positionH relativeFrom="column">
                  <wp:posOffset>194945</wp:posOffset>
                </wp:positionH>
                <wp:positionV relativeFrom="paragraph">
                  <wp:posOffset>135890</wp:posOffset>
                </wp:positionV>
                <wp:extent cx="4301168" cy="3149551"/>
                <wp:effectExtent l="0" t="0" r="0" b="0"/>
                <wp:wrapNone/>
                <wp:docPr id="1" name="Group 1"/>
                <wp:cNvGraphicFramePr/>
                <a:graphic xmlns:a="http://schemas.openxmlformats.org/drawingml/2006/main">
                  <a:graphicData uri="http://schemas.microsoft.com/office/word/2010/wordprocessingGroup">
                    <wpg:wgp>
                      <wpg:cNvGrpSpPr/>
                      <wpg:grpSpPr>
                        <a:xfrm>
                          <a:off x="0" y="0"/>
                          <a:ext cx="4301168" cy="3149551"/>
                          <a:chOff x="0" y="0"/>
                          <a:chExt cx="4301168" cy="3149600"/>
                        </a:xfrm>
                      </wpg:grpSpPr>
                      <pic:pic xmlns:pic="http://schemas.openxmlformats.org/drawingml/2006/picture">
                        <pic:nvPicPr>
                          <pic:cNvPr id="3" name="Picture 3"/>
                          <pic:cNvPicPr>
                            <a:picLocks noChangeAspect="1"/>
                          </pic:cNvPicPr>
                        </pic:nvPicPr>
                        <pic:blipFill>
                          <a:blip r:embed="rId26"/>
                          <a:stretch>
                            <a:fillRect/>
                          </a:stretch>
                        </pic:blipFill>
                        <pic:spPr>
                          <a:xfrm>
                            <a:off x="0" y="0"/>
                            <a:ext cx="4301168" cy="3149600"/>
                          </a:xfrm>
                          <a:prstGeom prst="rect">
                            <a:avLst/>
                          </a:prstGeom>
                        </pic:spPr>
                      </pic:pic>
                      <wps:wsp>
                        <wps:cNvPr id="4" name="Text Box 240"/>
                        <wps:cNvSpPr txBox="1"/>
                        <wps:spPr>
                          <a:xfrm rot="16200000">
                            <a:off x="69246" y="1503062"/>
                            <a:ext cx="1264285" cy="190500"/>
                          </a:xfrm>
                          <a:prstGeom prst="rect">
                            <a:avLst/>
                          </a:prstGeom>
                          <a:noFill/>
                          <a:ln w="6350">
                            <a:noFill/>
                          </a:ln>
                        </wps:spPr>
                        <wps:txbx>
                          <w:txbxContent>
                            <w:p w14:paraId="5CEFEE8E" w14:textId="77777777" w:rsidR="00DD0810" w:rsidRDefault="00DD0810" w:rsidP="000503EE">
                              <w:pPr>
                                <w:pStyle w:val="NormalWeb"/>
                                <w:spacing w:after="0"/>
                              </w:pPr>
                              <w:r>
                                <w:rPr>
                                  <w:sz w:val="16"/>
                                  <w:szCs w:val="16"/>
                                </w:rPr>
                                <w:t xml:space="preserve">Elevation Angle </w:t>
                              </w:r>
                              <m:oMath>
                                <m:r>
                                  <w:rPr>
                                    <w:rFonts w:ascii="Cambria Math" w:hAnsi="Cambria Math"/>
                                    <w:sz w:val="16"/>
                                    <w:szCs w:val="16"/>
                                  </w:rPr>
                                  <m:t>θ</m:t>
                                </m:r>
                              </m:oMath>
                              <w:r>
                                <w:rPr>
                                  <w:sz w:val="16"/>
                                  <w:szCs w:val="16"/>
                                </w:rPr>
                                <w:t xml:space="preserve"> (degrees)  </w:t>
                              </w:r>
                            </w:p>
                            <w:p w14:paraId="7B9F9A92" w14:textId="77777777" w:rsidR="00DD0810" w:rsidRDefault="00DD0810" w:rsidP="000503EE">
                              <w:pPr>
                                <w:pStyle w:val="NormalWeb"/>
                                <w:spacing w:after="0"/>
                              </w:pPr>
                              <w:r>
                                <w:t xml:space="preserve"> </w:t>
                              </w:r>
                            </w:p>
                            <w:p w14:paraId="34F9BCD7" w14:textId="77777777" w:rsidR="00DD0810" w:rsidRDefault="00DD0810" w:rsidP="000503EE">
                              <w:pPr>
                                <w:pStyle w:val="NormalWeb"/>
                                <w:spacing w:after="0"/>
                              </w:pPr>
                              <w:r>
                                <w:t xml:space="preserve">       </w:t>
                              </w:r>
                            </w:p>
                          </w:txbxContent>
                        </wps:txbx>
                        <wps:bodyPr rot="0" spcFirstLastPara="0" vert="horz" wrap="none" lIns="0" tIns="0" rIns="0" bIns="0" numCol="1" spcCol="0" rtlCol="0" fromWordArt="0" anchor="t" anchorCtr="0" forceAA="0" compatLnSpc="1">
                          <a:prstTxWarp prst="textNoShape">
                            <a:avLst/>
                          </a:prstTxWarp>
                          <a:noAutofit/>
                        </wps:bodyPr>
                      </wps:wsp>
                      <wps:wsp>
                        <wps:cNvPr id="5" name="Freeform: Shape 5"/>
                        <wps:cNvSpPr/>
                        <wps:spPr>
                          <a:xfrm>
                            <a:off x="824643" y="567014"/>
                            <a:ext cx="414964" cy="756901"/>
                          </a:xfrm>
                          <a:custGeom>
                            <a:avLst/>
                            <a:gdLst>
                              <a:gd name="connsiteX0" fmla="*/ 481013 w 481013"/>
                              <a:gd name="connsiteY0" fmla="*/ 0 h 695325"/>
                              <a:gd name="connsiteX1" fmla="*/ 147638 w 481013"/>
                              <a:gd name="connsiteY1" fmla="*/ 319087 h 695325"/>
                              <a:gd name="connsiteX2" fmla="*/ 0 w 481013"/>
                              <a:gd name="connsiteY2" fmla="*/ 695325 h 695325"/>
                            </a:gdLst>
                            <a:ahLst/>
                            <a:cxnLst>
                              <a:cxn ang="0">
                                <a:pos x="connsiteX0" y="connsiteY0"/>
                              </a:cxn>
                              <a:cxn ang="0">
                                <a:pos x="connsiteX1" y="connsiteY1"/>
                              </a:cxn>
                              <a:cxn ang="0">
                                <a:pos x="connsiteX2" y="connsiteY2"/>
                              </a:cxn>
                            </a:cxnLst>
                            <a:rect l="l" t="t" r="r" b="b"/>
                            <a:pathLst>
                              <a:path w="481013" h="695325">
                                <a:moveTo>
                                  <a:pt x="481013" y="0"/>
                                </a:moveTo>
                                <a:cubicBezTo>
                                  <a:pt x="354410" y="101599"/>
                                  <a:pt x="227807" y="203199"/>
                                  <a:pt x="147638" y="319087"/>
                                </a:cubicBezTo>
                                <a:cubicBezTo>
                                  <a:pt x="67469" y="434975"/>
                                  <a:pt x="33734" y="565150"/>
                                  <a:pt x="0" y="695325"/>
                                </a:cubicBezTo>
                              </a:path>
                            </a:pathLst>
                          </a:custGeom>
                          <a:noFill/>
                          <a:ln w="6350" cap="flat" cmpd="sng" algn="ctr">
                            <a:solidFill>
                              <a:sysClr val="window" lastClr="FFFFFF">
                                <a:lumMod val="50000"/>
                              </a:sysClr>
                            </a:solidFill>
                            <a:prstDash val="solid"/>
                            <a:tailEnd type="triangle" w="sm" len="me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 name="Straight Connector 6"/>
                        <wps:cNvCnPr/>
                        <wps:spPr>
                          <a:xfrm flipV="1">
                            <a:off x="2157988" y="1088304"/>
                            <a:ext cx="1533271" cy="482316"/>
                          </a:xfrm>
                          <a:prstGeom prst="line">
                            <a:avLst/>
                          </a:prstGeom>
                          <a:noFill/>
                          <a:ln w="9525" cap="flat" cmpd="sng" algn="ctr">
                            <a:solidFill>
                              <a:sysClr val="windowText" lastClr="000000"/>
                            </a:solidFill>
                            <a:prstDash val="lgDash"/>
                          </a:ln>
                          <a:effectLst/>
                        </wps:spPr>
                        <wps:bodyPr/>
                      </wps:wsp>
                      <wps:wsp>
                        <wps:cNvPr id="7" name="Straight Connector 7"/>
                        <wps:cNvCnPr/>
                        <wps:spPr>
                          <a:xfrm>
                            <a:off x="2143268" y="1573621"/>
                            <a:ext cx="1497502" cy="468352"/>
                          </a:xfrm>
                          <a:prstGeom prst="line">
                            <a:avLst/>
                          </a:prstGeom>
                          <a:noFill/>
                          <a:ln w="9525" cap="flat" cmpd="sng" algn="ctr">
                            <a:solidFill>
                              <a:sysClr val="windowText" lastClr="000000"/>
                            </a:solidFill>
                            <a:prstDash val="lgDash"/>
                          </a:ln>
                          <a:effectLst/>
                        </wps:spPr>
                        <wps:bodyPr/>
                      </wps:wsp>
                      <wps:wsp>
                        <wps:cNvPr id="8" name="Straight Connector 8"/>
                        <wps:cNvCnPr/>
                        <wps:spPr>
                          <a:xfrm flipV="1">
                            <a:off x="3372860" y="1565710"/>
                            <a:ext cx="191770" cy="635"/>
                          </a:xfrm>
                          <a:prstGeom prst="line">
                            <a:avLst/>
                          </a:prstGeom>
                          <a:noFill/>
                          <a:ln w="6350" cap="flat" cmpd="sng" algn="ctr">
                            <a:solidFill>
                              <a:sysClr val="window" lastClr="FFFFFF">
                                <a:lumMod val="65000"/>
                              </a:sysClr>
                            </a:solidFill>
                            <a:prstDash val="solid"/>
                          </a:ln>
                          <a:effectLst/>
                        </wps:spPr>
                        <wps:bodyPr/>
                      </wps:wsp>
                      <wps:wsp>
                        <wps:cNvPr id="9" name="Freeform: Shape 9"/>
                        <wps:cNvSpPr/>
                        <wps:spPr>
                          <a:xfrm>
                            <a:off x="3635161" y="1116353"/>
                            <a:ext cx="131882" cy="925620"/>
                          </a:xfrm>
                          <a:custGeom>
                            <a:avLst/>
                            <a:gdLst>
                              <a:gd name="connsiteX0" fmla="*/ 0 w 86761"/>
                              <a:gd name="connsiteY0" fmla="*/ 0 h 702052"/>
                              <a:gd name="connsiteX1" fmla="*/ 86673 w 86761"/>
                              <a:gd name="connsiteY1" fmla="*/ 342359 h 702052"/>
                              <a:gd name="connsiteX2" fmla="*/ 13001 w 86761"/>
                              <a:gd name="connsiteY2" fmla="*/ 702052 h 702052"/>
                            </a:gdLst>
                            <a:ahLst/>
                            <a:cxnLst>
                              <a:cxn ang="0">
                                <a:pos x="connsiteX0" y="connsiteY0"/>
                              </a:cxn>
                              <a:cxn ang="0">
                                <a:pos x="connsiteX1" y="connsiteY1"/>
                              </a:cxn>
                              <a:cxn ang="0">
                                <a:pos x="connsiteX2" y="connsiteY2"/>
                              </a:cxn>
                            </a:cxnLst>
                            <a:rect l="l" t="t" r="r" b="b"/>
                            <a:pathLst>
                              <a:path w="86761" h="702052">
                                <a:moveTo>
                                  <a:pt x="0" y="0"/>
                                </a:moveTo>
                                <a:cubicBezTo>
                                  <a:pt x="42253" y="112675"/>
                                  <a:pt x="84506" y="225350"/>
                                  <a:pt x="86673" y="342359"/>
                                </a:cubicBezTo>
                                <a:cubicBezTo>
                                  <a:pt x="88840" y="459368"/>
                                  <a:pt x="50920" y="580710"/>
                                  <a:pt x="13001" y="702052"/>
                                </a:cubicBezTo>
                              </a:path>
                            </a:pathLst>
                          </a:custGeom>
                          <a:noFill/>
                          <a:ln w="9525" cap="flat" cmpd="sng" algn="ctr">
                            <a:solidFill>
                              <a:sysClr val="windowText" lastClr="000000"/>
                            </a:solidFill>
                            <a:prstDash val="solid"/>
                            <a:headEnd type="stealth" w="sm" len="sm"/>
                            <a:tailEnd type="stealth" w="sm" len="sm"/>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 name="Oval 10"/>
                        <wps:cNvSpPr/>
                        <wps:spPr>
                          <a:xfrm>
                            <a:off x="3169350" y="1235285"/>
                            <a:ext cx="45085" cy="45085"/>
                          </a:xfrm>
                          <a:prstGeom prst="ellipse">
                            <a:avLst/>
                          </a:prstGeom>
                          <a:solidFill>
                            <a:srgbClr val="C00000"/>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 name="Oval 11"/>
                        <wps:cNvSpPr/>
                        <wps:spPr>
                          <a:xfrm>
                            <a:off x="3165645" y="1876345"/>
                            <a:ext cx="44450" cy="45085"/>
                          </a:xfrm>
                          <a:prstGeom prst="ellipse">
                            <a:avLst/>
                          </a:prstGeom>
                          <a:solidFill>
                            <a:srgbClr val="C00000"/>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 name="Oval 12"/>
                        <wps:cNvSpPr/>
                        <wps:spPr>
                          <a:xfrm>
                            <a:off x="3308525" y="1546025"/>
                            <a:ext cx="44450" cy="45085"/>
                          </a:xfrm>
                          <a:prstGeom prst="ellipse">
                            <a:avLst/>
                          </a:prstGeom>
                          <a:solidFill>
                            <a:srgbClr val="C00000"/>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 name="Text Box 75"/>
                        <wps:cNvSpPr txBox="1"/>
                        <wps:spPr>
                          <a:xfrm>
                            <a:off x="3735445" y="1485590"/>
                            <a:ext cx="414020" cy="194945"/>
                          </a:xfrm>
                          <a:prstGeom prst="rect">
                            <a:avLst/>
                          </a:prstGeom>
                          <a:noFill/>
                          <a:ln w="6350">
                            <a:noFill/>
                          </a:ln>
                        </wps:spPr>
                        <wps:txbx>
                          <w:txbxContent>
                            <w:p w14:paraId="63F4813E" w14:textId="77777777" w:rsidR="00DD0810" w:rsidRDefault="00BE57F8"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θ</m:t>
                                      </m:r>
                                    </m:e>
                                    <m:sub>
                                      <m:r>
                                        <w:rPr>
                                          <w:rFonts w:ascii="Cambria Math" w:hAnsi="Cambria Math"/>
                                          <w:sz w:val="16"/>
                                          <w:szCs w:val="16"/>
                                        </w:rPr>
                                        <m:t>HPBW</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4" name="Text Box 75"/>
                        <wps:cNvSpPr txBox="1"/>
                        <wps:spPr>
                          <a:xfrm>
                            <a:off x="3421593" y="1301477"/>
                            <a:ext cx="291311" cy="162685"/>
                          </a:xfrm>
                          <a:prstGeom prst="rect">
                            <a:avLst/>
                          </a:prstGeom>
                          <a:noFill/>
                          <a:ln w="6350">
                            <a:noFill/>
                          </a:ln>
                        </wps:spPr>
                        <wps:txbx>
                          <w:txbxContent>
                            <w:p w14:paraId="7D31EAB9" w14:textId="77777777" w:rsidR="00DD0810" w:rsidRDefault="00BE57F8"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θ</m:t>
                                      </m:r>
                                    </m:e>
                                    <m:sub>
                                      <m:r>
                                        <w:rPr>
                                          <w:rFonts w:ascii="Cambria Math" w:hAnsi="Cambria Math"/>
                                          <w:sz w:val="16"/>
                                          <w:szCs w:val="16"/>
                                        </w:rPr>
                                        <m:t>A</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5" name="Text Box 75"/>
                        <wps:cNvSpPr txBox="1"/>
                        <wps:spPr>
                          <a:xfrm>
                            <a:off x="3423875" y="1741721"/>
                            <a:ext cx="290830" cy="194310"/>
                          </a:xfrm>
                          <a:prstGeom prst="rect">
                            <a:avLst/>
                          </a:prstGeom>
                          <a:noFill/>
                          <a:ln w="6350">
                            <a:noFill/>
                          </a:ln>
                        </wps:spPr>
                        <wps:txbx>
                          <w:txbxContent>
                            <w:p w14:paraId="406D3B99" w14:textId="77777777" w:rsidR="00DD0810" w:rsidRDefault="00BE57F8"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θ</m:t>
                                      </m:r>
                                    </m:e>
                                    <m:sub>
                                      <m:r>
                                        <w:rPr>
                                          <w:rFonts w:ascii="Cambria Math" w:hAnsi="Cambria Math"/>
                                          <w:sz w:val="16"/>
                                          <w:szCs w:val="16"/>
                                        </w:rPr>
                                        <m:t>B</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6" name="Text Box 75"/>
                        <wps:cNvSpPr txBox="1"/>
                        <wps:spPr>
                          <a:xfrm>
                            <a:off x="3584517" y="1015893"/>
                            <a:ext cx="290830" cy="193675"/>
                          </a:xfrm>
                          <a:prstGeom prst="rect">
                            <a:avLst/>
                          </a:prstGeom>
                          <a:noFill/>
                          <a:ln w="6350">
                            <a:noFill/>
                          </a:ln>
                        </wps:spPr>
                        <wps:txbx>
                          <w:txbxContent>
                            <w:p w14:paraId="06885872" w14:textId="77777777" w:rsidR="00DD0810" w:rsidRDefault="00BE57F8"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θ</m:t>
                                      </m:r>
                                    </m:e>
                                    <m:sub>
                                      <m:r>
                                        <w:rPr>
                                          <w:rFonts w:ascii="Cambria Math" w:hAnsi="Cambria Math"/>
                                          <w:sz w:val="16"/>
                                          <w:szCs w:val="16"/>
                                        </w:rPr>
                                        <m:t>1</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7" name="Text Box 75"/>
                        <wps:cNvSpPr txBox="1"/>
                        <wps:spPr>
                          <a:xfrm>
                            <a:off x="3605263" y="1998901"/>
                            <a:ext cx="290830" cy="193675"/>
                          </a:xfrm>
                          <a:prstGeom prst="rect">
                            <a:avLst/>
                          </a:prstGeom>
                          <a:noFill/>
                          <a:ln w="6350">
                            <a:noFill/>
                          </a:ln>
                        </wps:spPr>
                        <wps:txbx>
                          <w:txbxContent>
                            <w:p w14:paraId="508255D9" w14:textId="77777777" w:rsidR="00DD0810" w:rsidRDefault="00BE57F8"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θ</m:t>
                                      </m:r>
                                    </m:e>
                                    <m:sub>
                                      <m:r>
                                        <w:rPr>
                                          <w:rFonts w:ascii="Cambria Math" w:hAnsi="Cambria Math"/>
                                          <w:sz w:val="16"/>
                                          <w:szCs w:val="16"/>
                                        </w:rPr>
                                        <m:t>2</m:t>
                                      </m:r>
                                    </m:sub>
                                  </m:sSub>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18" name="Freeform: Shape 18"/>
                        <wps:cNvSpPr/>
                        <wps:spPr>
                          <a:xfrm>
                            <a:off x="3382719" y="1189281"/>
                            <a:ext cx="129026" cy="381467"/>
                          </a:xfrm>
                          <a:custGeom>
                            <a:avLst/>
                            <a:gdLst>
                              <a:gd name="connsiteX0" fmla="*/ 0 w 129026"/>
                              <a:gd name="connsiteY0" fmla="*/ 0 h 381467"/>
                              <a:gd name="connsiteX1" fmla="*/ 95367 w 129026"/>
                              <a:gd name="connsiteY1" fmla="*/ 179514 h 381467"/>
                              <a:gd name="connsiteX2" fmla="*/ 129026 w 129026"/>
                              <a:gd name="connsiteY2" fmla="*/ 381467 h 381467"/>
                            </a:gdLst>
                            <a:ahLst/>
                            <a:cxnLst>
                              <a:cxn ang="0">
                                <a:pos x="connsiteX0" y="connsiteY0"/>
                              </a:cxn>
                              <a:cxn ang="0">
                                <a:pos x="connsiteX1" y="connsiteY1"/>
                              </a:cxn>
                              <a:cxn ang="0">
                                <a:pos x="connsiteX2" y="connsiteY2"/>
                              </a:cxn>
                            </a:cxnLst>
                            <a:rect l="l" t="t" r="r" b="b"/>
                            <a:pathLst>
                              <a:path w="129026" h="381467">
                                <a:moveTo>
                                  <a:pt x="0" y="0"/>
                                </a:moveTo>
                                <a:cubicBezTo>
                                  <a:pt x="36931" y="57968"/>
                                  <a:pt x="73863" y="115936"/>
                                  <a:pt x="95367" y="179514"/>
                                </a:cubicBezTo>
                                <a:cubicBezTo>
                                  <a:pt x="116871" y="243092"/>
                                  <a:pt x="122948" y="312279"/>
                                  <a:pt x="129026" y="381467"/>
                                </a:cubicBezTo>
                              </a:path>
                            </a:pathLst>
                          </a:custGeom>
                          <a:noFill/>
                          <a:ln w="6350" cap="flat" cmpd="sng" algn="ctr">
                            <a:solidFill>
                              <a:sysClr val="windowText" lastClr="000000"/>
                            </a:solidFill>
                            <a:prstDash val="solid"/>
                            <a:headEnd type="triangle" w="sm" len="sm"/>
                            <a:tailEnd type="triangle" w="sm" len="sm"/>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Freeform: Shape 19"/>
                        <wps:cNvSpPr/>
                        <wps:spPr>
                          <a:xfrm>
                            <a:off x="3393938" y="1570748"/>
                            <a:ext cx="117807" cy="403907"/>
                          </a:xfrm>
                          <a:custGeom>
                            <a:avLst/>
                            <a:gdLst>
                              <a:gd name="connsiteX0" fmla="*/ 117807 w 117807"/>
                              <a:gd name="connsiteY0" fmla="*/ 0 h 403907"/>
                              <a:gd name="connsiteX1" fmla="*/ 95367 w 117807"/>
                              <a:gd name="connsiteY1" fmla="*/ 218783 h 403907"/>
                              <a:gd name="connsiteX2" fmla="*/ 0 w 117807"/>
                              <a:gd name="connsiteY2" fmla="*/ 403907 h 403907"/>
                            </a:gdLst>
                            <a:ahLst/>
                            <a:cxnLst>
                              <a:cxn ang="0">
                                <a:pos x="connsiteX0" y="connsiteY0"/>
                              </a:cxn>
                              <a:cxn ang="0">
                                <a:pos x="connsiteX1" y="connsiteY1"/>
                              </a:cxn>
                              <a:cxn ang="0">
                                <a:pos x="connsiteX2" y="connsiteY2"/>
                              </a:cxn>
                            </a:cxnLst>
                            <a:rect l="l" t="t" r="r" b="b"/>
                            <a:pathLst>
                              <a:path w="117807" h="403907">
                                <a:moveTo>
                                  <a:pt x="117807" y="0"/>
                                </a:moveTo>
                                <a:cubicBezTo>
                                  <a:pt x="116404" y="75732"/>
                                  <a:pt x="115001" y="151465"/>
                                  <a:pt x="95367" y="218783"/>
                                </a:cubicBezTo>
                                <a:cubicBezTo>
                                  <a:pt x="75733" y="286101"/>
                                  <a:pt x="37866" y="345004"/>
                                  <a:pt x="0" y="403907"/>
                                </a:cubicBezTo>
                              </a:path>
                            </a:pathLst>
                          </a:custGeom>
                          <a:noFill/>
                          <a:ln w="6350" cap="flat" cmpd="sng" algn="ctr">
                            <a:solidFill>
                              <a:sysClr val="windowText" lastClr="000000"/>
                            </a:solidFill>
                            <a:prstDash val="solid"/>
                            <a:headEnd type="triangle" w="sm" len="sm"/>
                            <a:tailEnd type="triangle" w="sm" len="sm"/>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3200396" y="2110045"/>
                            <a:ext cx="361741" cy="180982"/>
                          </a:xfrm>
                          <a:prstGeom prst="rect">
                            <a:avLst/>
                          </a:prstGeom>
                          <a:noFill/>
                          <a:ln w="6350">
                            <a:noFill/>
                          </a:ln>
                        </wps:spPr>
                        <wps:txbx>
                          <w:txbxContent>
                            <w:p w14:paraId="10EAB850" w14:textId="77777777" w:rsidR="00DD0810" w:rsidRPr="00E50714" w:rsidRDefault="00BE57F8" w:rsidP="000503EE">
                              <w:pPr>
                                <w:rPr>
                                  <w:sz w:val="16"/>
                                  <w:szCs w:val="16"/>
                                </w:rPr>
                              </w:pPr>
                              <m:oMathPara>
                                <m:oMath>
                                  <m:sSub>
                                    <m:sSubPr>
                                      <m:ctrlPr>
                                        <w:rPr>
                                          <w:rFonts w:ascii="Cambria Math" w:hAnsi="Cambria Math"/>
                                          <w:i/>
                                          <w:sz w:val="16"/>
                                          <w:szCs w:val="16"/>
                                        </w:rPr>
                                      </m:ctrlPr>
                                    </m:sSubPr>
                                    <m:e>
                                      <m:r>
                                        <w:rPr>
                                          <w:rFonts w:ascii="Cambria Math" w:hAnsi="Cambria Math"/>
                                          <w:sz w:val="16"/>
                                          <w:szCs w:val="16"/>
                                        </w:rPr>
                                        <m:t>θ</m:t>
                                      </m:r>
                                    </m:e>
                                    <m:sub>
                                      <m:r>
                                        <w:rPr>
                                          <w:rFonts w:ascii="Cambria Math" w:hAnsi="Cambria Math"/>
                                          <w:sz w:val="16"/>
                                          <w:szCs w:val="16"/>
                                        </w:rPr>
                                        <m:t>max</m:t>
                                      </m:r>
                                    </m:sub>
                                  </m:sSub>
                                </m:oMath>
                              </m:oMathPara>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 name="Straight Arrow Connector 21"/>
                        <wps:cNvCnPr/>
                        <wps:spPr>
                          <a:xfrm flipV="1">
                            <a:off x="3320979" y="1612761"/>
                            <a:ext cx="10048" cy="497393"/>
                          </a:xfrm>
                          <a:prstGeom prst="straightConnector1">
                            <a:avLst/>
                          </a:prstGeom>
                          <a:noFill/>
                          <a:ln w="6350" cap="flat" cmpd="sng" algn="ctr">
                            <a:solidFill>
                              <a:sysClr val="window" lastClr="FFFFFF">
                                <a:lumMod val="65000"/>
                              </a:sysClr>
                            </a:solidFill>
                            <a:prstDash val="solid"/>
                            <a:tailEnd type="stealth"/>
                          </a:ln>
                          <a:effectLst/>
                        </wps:spPr>
                        <wps:bodyPr/>
                      </wps:wsp>
                    </wpg:wgp>
                  </a:graphicData>
                </a:graphic>
              </wp:anchor>
            </w:drawing>
          </mc:Choice>
          <mc:Fallback>
            <w:pict>
              <v:group w14:anchorId="73DD003C" id="Group 1" o:spid="_x0000_s1048" style="position:absolute;margin-left:15.35pt;margin-top:10.7pt;width:338.65pt;height:248pt;z-index:251671552" coordsize="43011,3149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">
                <v:shape id="Picture 3" o:spid="_x0000_s1049" type="#_x0000_t75" style="position:absolute;width:43011;height:31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">
                  <v:imagedata r:id="rId27" o:title=""/>
                </v:shape>
                <v:shape id="Text Box 240" o:spid="_x0000_s1050" type="#_x0000_t202" style="position:absolute;left:692;top:15030;width:12643;height:1905;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" filled="f" stroked="f" strokeweight=".5pt">
                  <v:textbox inset="0,0,0,0">
                    <w:txbxContent>
                      <w:p w14:paraId="5CEFEE8E" w14:textId="77777777" w:rsidR="00DD0810" w:rsidRDefault="00DD0810" w:rsidP="000503EE">
                        <w:pPr>
                          <w:pStyle w:val="NormalWeb"/>
                          <w:spacing w:after="0"/>
                        </w:pPr>
                        <w:r>
                          <w:rPr>
                            <w:sz w:val="16"/>
                            <w:szCs w:val="16"/>
                          </w:rPr>
                          <w:t xml:space="preserve">Elevation Angle </w:t>
                        </w:r>
                        <m:oMath>
                          <m:r>
                            <w:rPr>
                              <w:rFonts w:ascii="Cambria Math" w:hAnsi="Cambria Math"/>
                              <w:sz w:val="16"/>
                              <w:szCs w:val="16"/>
                            </w:rPr>
                            <m:t>θ</m:t>
                          </m:r>
                        </m:oMath>
                        <w:r>
                          <w:rPr>
                            <w:sz w:val="16"/>
                            <w:szCs w:val="16"/>
                          </w:rPr>
                          <w:t xml:space="preserve"> (degrees)  </w:t>
                        </w:r>
                      </w:p>
                      <w:p w14:paraId="7B9F9A92" w14:textId="77777777" w:rsidR="00DD0810" w:rsidRDefault="00DD0810" w:rsidP="000503EE">
                        <w:pPr>
                          <w:pStyle w:val="NormalWeb"/>
                          <w:spacing w:after="0"/>
                        </w:pPr>
                        <w:r>
                          <w:t xml:space="preserve"> </w:t>
                        </w:r>
                      </w:p>
                      <w:p w14:paraId="34F9BCD7" w14:textId="77777777" w:rsidR="00DD0810" w:rsidRDefault="00DD0810" w:rsidP="000503EE">
                        <w:pPr>
                          <w:pStyle w:val="NormalWeb"/>
                          <w:spacing w:after="0"/>
                        </w:pPr>
                        <w:r>
                          <w:t xml:space="preserve">       </w:t>
                        </w:r>
                      </w:p>
                    </w:txbxContent>
                  </v:textbox>
                </v:shape>
                <v:shape id="Freeform: Shape 5" o:spid="_x0000_s1051" style="position:absolute;left:8246;top:5670;width:4150;height:7569;visibility:visible;mso-wrap-style:square;v-text-anchor:middle" coordsize="481013,69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" path="m481013,c354410,101599,227807,203199,147638,319087,67469,434975,33734,565150,,695325e" filled="f" strokecolor="#7f7f7f" strokeweight=".5pt">
                  <v:stroke endarrow="block" endarrowwidth="narrow"/>
                  <v:path arrowok="t" o:connecttype="custom" o:connectlocs="414964,0;127365,347344;0,756901" o:connectangles="0,0,0"/>
                </v:shape>
                <v:line id="Straight Connector 6" o:spid="_x0000_s1052" style="position:absolute;flip:y;visibility:visible;mso-wrap-style:square" from="21579,10883" to="36912,15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" strokecolor="windowText">
                  <v:stroke dashstyle="longDash"/>
                </v:line>
                <v:line id="Straight Connector 7" o:spid="_x0000_s1053" style="position:absolute;visibility:visible;mso-wrap-style:square" from="21432,15736" to="36407,20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" strokecolor="windowText">
                  <v:stroke dashstyle="longDash"/>
                </v:line>
                <v:line id="Straight Connector 8" o:spid="_x0000_s1054" style="position:absolute;flip:y;visibility:visible;mso-wrap-style:square" from="33728,15657" to="35646,156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" strokecolor="#a6a6a6" strokeweight=".5pt"/>
                <v:shape id="Freeform: Shape 9" o:spid="_x0000_s1055" style="position:absolute;left:36351;top:11163;width:1319;height:9256;visibility:visible;mso-wrap-style:square;v-text-anchor:middle" coordsize="86761,702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" path="m,c42253,112675,84506,225350,86673,342359,88840,459368,50920,580710,13001,702052e" filled="f" strokecolor="windowText">
                  <v:stroke startarrow="classic" startarrowwidth="narrow" startarrowlength="short" endarrow="classic" endarrowwidth="narrow" endarrowlength="short"/>
                  <v:path arrowok="t" o:connecttype="custom" o:connectlocs="0,0;131748,451383;19762,925620" o:connectangles="0,0,0"/>
                </v:shape>
                <v:oval id="Oval 10" o:spid="_x0000_s1056" style="position:absolute;left:31693;top:12352;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" fillcolor="#c00000" stroked="f" strokeweight="2pt"/>
                <v:oval id="Oval 11" o:spid="_x0000_s1057" style="position:absolute;left:31656;top:18763;width:444;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" fillcolor="#c00000" stroked="f" strokeweight="2pt"/>
                <v:oval id="Oval 12" o:spid="_x0000_s1058" style="position:absolute;left:33085;top:15460;width:444;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" fillcolor="#c00000" stroked="f" strokeweight="2pt"/>
                <v:shape id="Text Box 75" o:spid="_x0000_s1059" type="#_x0000_t202" style="position:absolute;left:37354;top:14855;width:4140;height:1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" filled="f" stroked="f" strokeweight=".5pt">
                  <v:textbox inset="0,0,0,0">
                    <w:txbxContent>
                      <w:p w14:paraId="63F4813E" w14:textId="77777777" w:rsidR="00DD0810" w:rsidRDefault="00DD0810"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θ</m:t>
                                </m:r>
                              </m:e>
                              <m:sub>
                                <m:r>
                                  <w:rPr>
                                    <w:rFonts w:ascii="Cambria Math" w:hAnsi="Cambria Math"/>
                                    <w:sz w:val="16"/>
                                    <w:szCs w:val="16"/>
                                  </w:rPr>
                                  <m:t>HPBW</m:t>
                                </m:r>
                              </m:sub>
                            </m:sSub>
                          </m:oMath>
                        </m:oMathPara>
                      </w:p>
                    </w:txbxContent>
                  </v:textbox>
                </v:shape>
                <v:shape id="Text Box 75" o:spid="_x0000_s1060" type="#_x0000_t202" style="position:absolute;left:34215;top:13014;width:2914;height:1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" filled="f" stroked="f" strokeweight=".5pt">
                  <v:textbox inset="0,0,0,0">
                    <w:txbxContent>
                      <w:p w14:paraId="7D31EAB9" w14:textId="77777777" w:rsidR="00DD0810" w:rsidRDefault="00DD0810"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θ</m:t>
                                </m:r>
                              </m:e>
                              <m:sub>
                                <m:r>
                                  <w:rPr>
                                    <w:rFonts w:ascii="Cambria Math" w:hAnsi="Cambria Math"/>
                                    <w:sz w:val="16"/>
                                    <w:szCs w:val="16"/>
                                  </w:rPr>
                                  <m:t>A</m:t>
                                </m:r>
                              </m:sub>
                            </m:sSub>
                          </m:oMath>
                        </m:oMathPara>
                      </w:p>
                    </w:txbxContent>
                  </v:textbox>
                </v:shape>
                <v:shape id="Text Box 75" o:spid="_x0000_s1061" type="#_x0000_t202" style="position:absolute;left:34238;top:17417;width:2909;height:1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" filled="f" stroked="f" strokeweight=".5pt">
                  <v:textbox inset="0,0,0,0">
                    <w:txbxContent>
                      <w:p w14:paraId="406D3B99" w14:textId="77777777" w:rsidR="00DD0810" w:rsidRDefault="00DD0810"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θ</m:t>
                                </m:r>
                              </m:e>
                              <m:sub>
                                <m:r>
                                  <w:rPr>
                                    <w:rFonts w:ascii="Cambria Math" w:hAnsi="Cambria Math"/>
                                    <w:sz w:val="16"/>
                                    <w:szCs w:val="16"/>
                                  </w:rPr>
                                  <m:t>B</m:t>
                                </m:r>
                              </m:sub>
                            </m:sSub>
                          </m:oMath>
                        </m:oMathPara>
                      </w:p>
                    </w:txbxContent>
                  </v:textbox>
                </v:shape>
                <v:shape id="Text Box 75" o:spid="_x0000_s1062" type="#_x0000_t202" style="position:absolute;left:35845;top:10158;width:2908;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" filled="f" stroked="f" strokeweight=".5pt">
                  <v:textbox inset="0,0,0,0">
                    <w:txbxContent>
                      <w:p w14:paraId="06885872" w14:textId="77777777" w:rsidR="00DD0810" w:rsidRDefault="00DD0810"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θ</m:t>
                                </m:r>
                              </m:e>
                              <m:sub>
                                <m:r>
                                  <w:rPr>
                                    <w:rFonts w:ascii="Cambria Math" w:hAnsi="Cambria Math"/>
                                    <w:sz w:val="16"/>
                                    <w:szCs w:val="16"/>
                                  </w:rPr>
                                  <m:t>1</m:t>
                                </m:r>
                              </m:sub>
                            </m:sSub>
                          </m:oMath>
                        </m:oMathPara>
                      </w:p>
                    </w:txbxContent>
                  </v:textbox>
                </v:shape>
                <v:shape id="Text Box 75" o:spid="_x0000_s1063" type="#_x0000_t202" style="position:absolute;left:36052;top:19989;width:2908;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" filled="f" stroked="f" strokeweight=".5pt">
                  <v:textbox inset="0,0,0,0">
                    <w:txbxContent>
                      <w:p w14:paraId="508255D9" w14:textId="77777777" w:rsidR="00DD0810" w:rsidRDefault="00DD0810" w:rsidP="000503EE">
                        <w:pPr>
                          <w:pStyle w:val="NormalWeb"/>
                          <w:spacing w:after="0"/>
                        </w:pPr>
                        <m:oMathPara>
                          <m:oMathParaPr>
                            <m:jc m:val="centerGroup"/>
                          </m:oMathParaPr>
                          <m:oMath>
                            <m:sSub>
                              <m:sSubPr>
                                <m:ctrlPr>
                                  <w:rPr>
                                    <w:rFonts w:ascii="Cambria Math" w:hAnsi="Cambria Math"/>
                                    <w:i/>
                                    <w:iCs/>
                                    <w:sz w:val="16"/>
                                    <w:szCs w:val="16"/>
                                  </w:rPr>
                                </m:ctrlPr>
                              </m:sSubPr>
                              <m:e>
                                <m:r>
                                  <w:rPr>
                                    <w:rFonts w:ascii="Cambria Math" w:hAnsi="Cambria Math"/>
                                    <w:sz w:val="16"/>
                                    <w:szCs w:val="16"/>
                                  </w:rPr>
                                  <m:t>θ</m:t>
                                </m:r>
                              </m:e>
                              <m:sub>
                                <m:r>
                                  <w:rPr>
                                    <w:rFonts w:ascii="Cambria Math" w:hAnsi="Cambria Math"/>
                                    <w:sz w:val="16"/>
                                    <w:szCs w:val="16"/>
                                  </w:rPr>
                                  <m:t>2</m:t>
                                </m:r>
                              </m:sub>
                            </m:sSub>
                          </m:oMath>
                        </m:oMathPara>
                      </w:p>
                    </w:txbxContent>
                  </v:textbox>
                </v:shape>
                <v:shape id="Freeform: Shape 18" o:spid="_x0000_s1064" style="position:absolute;left:33827;top:11892;width:1290;height:3815;visibility:visible;mso-wrap-style:square;v-text-anchor:middle" coordsize="129026,381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" path="m,c36931,57968,73863,115936,95367,179514v21504,63578,27581,132765,33659,201953e" filled="f" strokecolor="windowText" strokeweight=".5pt">
                  <v:stroke startarrow="block" startarrowwidth="narrow" startarrowlength="short" endarrow="block" endarrowwidth="narrow" endarrowlength="short"/>
                  <v:path arrowok="t" o:connecttype="custom" o:connectlocs="0,0;95367,179514;129026,381467" o:connectangles="0,0,0"/>
                </v:shape>
                <v:shape id="Freeform: Shape 19" o:spid="_x0000_s1065" style="position:absolute;left:33939;top:15707;width:1178;height:4039;visibility:visible;mso-wrap-style:square;v-text-anchor:middle" coordsize="117807,403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" path="m117807,v-1403,75732,-2806,151465,-22440,218783c75733,286101,37866,345004,,403907e" filled="f" strokecolor="windowText" strokeweight=".5pt">
                  <v:stroke startarrow="block" startarrowwidth="narrow" startarrowlength="short" endarrow="block" endarrowwidth="narrow" endarrowlength="short"/>
                  <v:path arrowok="t" o:connecttype="custom" o:connectlocs="117807,0;95367,218783;0,403907" o:connectangles="0,0,0"/>
                </v:shape>
                <v:shape id="Text Box 20" o:spid="_x0000_s1066" type="#_x0000_t202" style="position:absolute;left:32003;top:21100;width:361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" filled="f" stroked="f" strokeweight=".5pt">
                  <v:textbox inset="0,0,0,0">
                    <w:txbxContent>
                      <w:p w14:paraId="10EAB850" w14:textId="77777777" w:rsidR="00DD0810" w:rsidRPr="00E50714" w:rsidRDefault="00DD0810" w:rsidP="000503EE">
                        <w:pPr>
                          <w:rPr>
                            <w:sz w:val="16"/>
                            <w:szCs w:val="16"/>
                          </w:rPr>
                        </w:pPr>
                        <m:oMathPara>
                          <m:oMath>
                            <m:sSub>
                              <m:sSubPr>
                                <m:ctrlPr>
                                  <w:rPr>
                                    <w:rFonts w:ascii="Cambria Math" w:hAnsi="Cambria Math"/>
                                    <w:i/>
                                    <w:sz w:val="16"/>
                                    <w:szCs w:val="16"/>
                                  </w:rPr>
                                </m:ctrlPr>
                              </m:sSubPr>
                              <m:e>
                                <m:r>
                                  <w:rPr>
                                    <w:rFonts w:ascii="Cambria Math" w:hAnsi="Cambria Math"/>
                                    <w:sz w:val="16"/>
                                    <w:szCs w:val="16"/>
                                  </w:rPr>
                                  <m:t>θ</m:t>
                                </m:r>
                              </m:e>
                              <m:sub>
                                <m:r>
                                  <w:rPr>
                                    <w:rFonts w:ascii="Cambria Math" w:hAnsi="Cambria Math"/>
                                    <w:sz w:val="16"/>
                                    <w:szCs w:val="16"/>
                                  </w:rPr>
                                  <m:t>max</m:t>
                                </m:r>
                              </m:sub>
                            </m:sSub>
                          </m:oMath>
                        </m:oMathPara>
                      </w:p>
                    </w:txbxContent>
                  </v:textbox>
                </v:shape>
                <v:shape id="Straight Arrow Connector 21" o:spid="_x0000_s1067" type="#_x0000_t32" style="position:absolute;left:33209;top:16127;width:101;height:49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" strokecolor="#a6a6a6" strokeweight=".5pt">
                  <v:stroke endarrow="classic"/>
                </v:shape>
              </v:group>
            </w:pict>
          </mc:Fallback>
        </mc:AlternateContent>
      </w:r>
    </w:p>
    <w:p w14:paraId="244FCBEE" w14:textId="244F409B" w:rsidR="000503EE" w:rsidRDefault="000503EE" w:rsidP="00EC743B"/>
    <w:p w14:paraId="0F6E374E" w14:textId="124C5945" w:rsidR="000503EE" w:rsidRDefault="000503EE" w:rsidP="00EC743B"/>
    <w:p w14:paraId="16096CCF" w14:textId="029FF248" w:rsidR="000503EE" w:rsidRDefault="000503EE" w:rsidP="00EC743B"/>
    <w:p w14:paraId="4D1E66A8" w14:textId="22552536" w:rsidR="000503EE" w:rsidRDefault="000503EE" w:rsidP="00EC743B"/>
    <w:p w14:paraId="37813B7F" w14:textId="73D4376C" w:rsidR="000503EE" w:rsidRDefault="000503EE" w:rsidP="00EC743B"/>
    <w:p w14:paraId="2F5F2498" w14:textId="700BA685" w:rsidR="000503EE" w:rsidRDefault="000503EE" w:rsidP="00EC743B"/>
    <w:p w14:paraId="0A002B37" w14:textId="438689DD" w:rsidR="000503EE" w:rsidRDefault="000503EE" w:rsidP="00EC743B"/>
    <w:p w14:paraId="1B63B58F" w14:textId="5B38F35B" w:rsidR="000503EE" w:rsidRDefault="000503EE" w:rsidP="00EC743B"/>
    <w:p w14:paraId="32DCE40B" w14:textId="5F2548BF" w:rsidR="000503EE" w:rsidRDefault="000503EE" w:rsidP="00EC743B"/>
    <w:p w14:paraId="34649D8E" w14:textId="12FD2615" w:rsidR="000503EE" w:rsidRDefault="000503EE" w:rsidP="00EC743B"/>
    <w:p w14:paraId="14AAB0C6" w14:textId="734C57CB" w:rsidR="000503EE" w:rsidRDefault="000503EE" w:rsidP="00EC743B"/>
    <w:p w14:paraId="52D10BF8" w14:textId="38C5016F" w:rsidR="000503EE" w:rsidRDefault="000503EE" w:rsidP="00EC743B"/>
    <w:p w14:paraId="78D4DF14" w14:textId="149A2F89" w:rsidR="000503EE" w:rsidRDefault="000503EE" w:rsidP="00EC743B">
      <w:r>
        <w:t>Figure 5: Unwanted emission radiation pattern on the elevation plane</w:t>
      </w:r>
    </w:p>
    <w:p w14:paraId="3957BE4A" w14:textId="6F9ED10F" w:rsidR="000503EE" w:rsidRDefault="00B80C9E" w:rsidP="00B80C9E">
      <w:pPr>
        <w:ind w:firstLine="284"/>
      </w:pPr>
      <w:r w:rsidRPr="00B80C9E">
        <w:rPr>
          <w:i/>
        </w:rPr>
        <w:t>Question 3</w:t>
      </w:r>
      <w:r>
        <w:t xml:space="preserve">: </w:t>
      </w:r>
      <w:r w:rsidR="0059599E">
        <w:t>Does the HPBW of unwanted emissions proportional to that of the operati</w:t>
      </w:r>
      <w:r w:rsidR="00EA6FBC">
        <w:t>ng</w:t>
      </w:r>
      <w:r w:rsidR="0059599E">
        <w:t xml:space="preserve"> frequency?</w:t>
      </w:r>
    </w:p>
    <w:p w14:paraId="47276BC1" w14:textId="21799806" w:rsidR="0059599E" w:rsidRPr="00EA6FBC" w:rsidRDefault="0059599E" w:rsidP="00EC743B">
      <w:pPr>
        <w:rPr>
          <w:u w:val="single"/>
        </w:rPr>
      </w:pPr>
      <w:r w:rsidRPr="00EA6FBC">
        <w:rPr>
          <w:u w:val="single"/>
        </w:rPr>
        <w:t xml:space="preserve">HPBW of </w:t>
      </w:r>
      <w:r w:rsidR="00EA6FBC" w:rsidRPr="00EA6FBC">
        <w:rPr>
          <w:u w:val="single"/>
        </w:rPr>
        <w:t>unwanted emissions with respect to the HPBW of the operating frequency</w:t>
      </w:r>
    </w:p>
    <w:p w14:paraId="407D7DE3" w14:textId="64C0FAB2" w:rsidR="000503EE" w:rsidRDefault="00E3364C" w:rsidP="00EC743B">
      <w:pPr>
        <w:rPr>
          <w:rFonts w:cs="Arial"/>
          <w:color w:val="000000" w:themeColor="text1"/>
        </w:rPr>
      </w:pPr>
      <w:r>
        <w:t xml:space="preserve">The azimuth and elevation HPBW </w:t>
      </w:r>
      <w:r w:rsidR="002F5286">
        <w:t xml:space="preserve">of unwanted emissions for in-band neighbouring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2F5286">
        <w:t xml:space="preserve"> </w:t>
      </w:r>
      <w:r>
        <w:t xml:space="preserve">can be expressed in terms of </w:t>
      </w:r>
      <w:r>
        <w:rPr>
          <w:rFonts w:cs="Arial"/>
          <w:color w:val="000000" w:themeColor="text1"/>
        </w:rPr>
        <w:t xml:space="preserve">the corresponding HPBWs at the operating frequency </w:t>
      </w:r>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oMath>
      <w:r w:rsidR="008B2D87">
        <w:rPr>
          <w:rFonts w:cs="Arial"/>
          <w:color w:val="000000" w:themeColor="text1"/>
        </w:rPr>
        <w:t>, respectively,</w:t>
      </w:r>
      <w:r>
        <w:rPr>
          <w:rFonts w:cs="Arial"/>
          <w:color w:val="000000" w:themeColor="text1"/>
        </w:rPr>
        <w:t xml:space="preserve"> as </w:t>
      </w:r>
    </w:p>
    <w:p w14:paraId="4BAB7273" w14:textId="52D00ACC" w:rsidR="00E3364C" w:rsidRDefault="00BE57F8" w:rsidP="00EC743B">
      <w:pPr>
        <w:rPr>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r>
          <w:rPr>
            <w:rFonts w:ascii="Cambria Math" w:hAnsi="Cambria Math" w:cs="Arial"/>
            <w:color w:val="000000" w:themeColor="text1"/>
          </w:rPr>
          <m:t>=</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λ</m:t>
                </m:r>
              </m:e>
              <m:sub>
                <m:r>
                  <w:rPr>
                    <w:rFonts w:ascii="Cambria Math" w:hAnsi="Cambria Math" w:cs="Arial"/>
                    <w:color w:val="000000" w:themeColor="text1"/>
                  </w:rPr>
                  <m:t>n</m:t>
                </m:r>
              </m:sub>
            </m:sSub>
          </m:num>
          <m:den>
            <m:sSub>
              <m:sSubPr>
                <m:ctrlPr>
                  <w:rPr>
                    <w:rFonts w:ascii="Cambria Math" w:hAnsi="Cambria Math" w:cs="Arial"/>
                    <w:i/>
                    <w:color w:val="000000" w:themeColor="text1"/>
                  </w:rPr>
                </m:ctrlPr>
              </m:sSubPr>
              <m:e>
                <m:r>
                  <w:rPr>
                    <w:rFonts w:ascii="Cambria Math" w:hAnsi="Cambria Math" w:cs="Arial"/>
                    <w:color w:val="000000" w:themeColor="text1"/>
                  </w:rPr>
                  <m:t>λ</m:t>
                </m:r>
              </m:e>
              <m:sub>
                <m:r>
                  <w:rPr>
                    <w:rFonts w:ascii="Cambria Math" w:hAnsi="Cambria Math" w:cs="Arial"/>
                    <w:color w:val="000000" w:themeColor="text1"/>
                  </w:rPr>
                  <m:t>o</m:t>
                </m:r>
              </m:sub>
            </m:sSub>
          </m:den>
        </m:f>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e>
        </m:d>
        <m:r>
          <w:rPr>
            <w:rFonts w:ascii="Cambria Math" w:hAnsi="Cambria Math" w:cs="Arial"/>
            <w:color w:val="000000" w:themeColor="text1"/>
          </w:rPr>
          <m:t>=</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num>
          <m:den>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den>
        </m:f>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e>
        </m:d>
      </m:oMath>
      <w:r w:rsidR="00E3364C">
        <w:rPr>
          <w:color w:val="000000" w:themeColor="text1"/>
        </w:rPr>
        <w:t xml:space="preserve"> </w:t>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44452C">
        <w:rPr>
          <w:color w:val="000000" w:themeColor="text1"/>
        </w:rPr>
        <w:tab/>
      </w:r>
      <w:r w:rsidR="0044452C">
        <w:rPr>
          <w:color w:val="000000" w:themeColor="text1"/>
        </w:rPr>
        <w:tab/>
      </w:r>
      <w:r w:rsidR="00E3364C">
        <w:rPr>
          <w:color w:val="000000" w:themeColor="text1"/>
        </w:rPr>
        <w:t>(6a)</w:t>
      </w:r>
    </w:p>
    <w:p w14:paraId="60141ABD" w14:textId="005C0064" w:rsidR="00E3364C" w:rsidRDefault="00BE57F8" w:rsidP="00EC743B">
      <m:oMath>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r>
          <w:rPr>
            <w:rFonts w:ascii="Cambria Math" w:hAnsi="Cambria Math" w:cs="Arial"/>
            <w:color w:val="000000" w:themeColor="text1"/>
          </w:rPr>
          <m:t>=</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λ</m:t>
                </m:r>
              </m:e>
              <m:sub>
                <m:r>
                  <w:rPr>
                    <w:rFonts w:ascii="Cambria Math" w:hAnsi="Cambria Math" w:cs="Arial"/>
                    <w:color w:val="000000" w:themeColor="text1"/>
                  </w:rPr>
                  <m:t>n</m:t>
                </m:r>
              </m:sub>
            </m:sSub>
          </m:num>
          <m:den>
            <m:sSub>
              <m:sSubPr>
                <m:ctrlPr>
                  <w:rPr>
                    <w:rFonts w:ascii="Cambria Math" w:hAnsi="Cambria Math" w:cs="Arial"/>
                    <w:i/>
                    <w:color w:val="000000" w:themeColor="text1"/>
                  </w:rPr>
                </m:ctrlPr>
              </m:sSubPr>
              <m:e>
                <m:r>
                  <w:rPr>
                    <w:rFonts w:ascii="Cambria Math" w:hAnsi="Cambria Math" w:cs="Arial"/>
                    <w:color w:val="000000" w:themeColor="text1"/>
                  </w:rPr>
                  <m:t>λ</m:t>
                </m:r>
              </m:e>
              <m:sub>
                <m:r>
                  <w:rPr>
                    <w:rFonts w:ascii="Cambria Math" w:hAnsi="Cambria Math" w:cs="Arial"/>
                    <w:color w:val="000000" w:themeColor="text1"/>
                  </w:rPr>
                  <m:t>o</m:t>
                </m:r>
              </m:sub>
            </m:sSub>
          </m:den>
        </m:f>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e>
        </m:d>
        <m:r>
          <w:rPr>
            <w:rFonts w:ascii="Cambria Math" w:hAnsi="Cambria Math" w:cs="Arial"/>
            <w:color w:val="000000" w:themeColor="text1"/>
          </w:rPr>
          <m:t>=</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num>
          <m:den>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den>
        </m:f>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e>
        </m:d>
      </m:oMath>
      <w:r w:rsidR="00E3364C">
        <w:rPr>
          <w:color w:val="000000" w:themeColor="text1"/>
        </w:rPr>
        <w:t xml:space="preserve"> </w:t>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E3364C">
        <w:rPr>
          <w:color w:val="000000" w:themeColor="text1"/>
        </w:rPr>
        <w:tab/>
      </w:r>
      <w:r w:rsidR="0044452C">
        <w:rPr>
          <w:color w:val="000000" w:themeColor="text1"/>
        </w:rPr>
        <w:tab/>
      </w:r>
      <w:r w:rsidR="0044452C">
        <w:rPr>
          <w:color w:val="000000" w:themeColor="text1"/>
        </w:rPr>
        <w:tab/>
      </w:r>
      <w:r w:rsidR="00E3364C">
        <w:rPr>
          <w:color w:val="000000" w:themeColor="text1"/>
        </w:rPr>
        <w:t>(6b)</w:t>
      </w:r>
    </w:p>
    <w:p w14:paraId="78BB65D6" w14:textId="7E986183" w:rsidR="000503EE" w:rsidRDefault="00E3364C" w:rsidP="00EC743B">
      <w:r>
        <w:t xml:space="preserve">From Figures 4 and 5, the measured HPBW in the azimuth and elevations planes, respectively, are </w:t>
      </w:r>
    </w:p>
    <w:p w14:paraId="28906945" w14:textId="43E92996" w:rsidR="000503EE" w:rsidRDefault="00BE57F8" w:rsidP="00EC743B">
      <w:pPr>
        <w:rPr>
          <w:rFonts w:cs="Arial"/>
          <w:color w:val="000000" w:themeColor="text1"/>
        </w:rPr>
      </w:pPr>
      <m:oMath>
        <m:sSubSup>
          <m:sSubSupPr>
            <m:ctrlPr>
              <w:rPr>
                <w:rFonts w:ascii="Cambria Math" w:hAnsi="Cambria Math" w:cs="Arial"/>
                <w:i/>
                <w:color w:val="000000" w:themeColor="text1"/>
              </w:rPr>
            </m:ctrlPr>
          </m:sSubSupPr>
          <m:e>
            <m:r>
              <w:rPr>
                <w:rFonts w:ascii="Cambria Math" w:hAnsi="Cambria Math" w:cs="Arial"/>
                <w:color w:val="000000" w:themeColor="text1"/>
              </w:rPr>
              <m:t>ϕ</m:t>
            </m:r>
          </m:e>
          <m:sub>
            <m:r>
              <w:rPr>
                <w:rFonts w:ascii="Cambria Math" w:hAnsi="Cambria Math" w:cs="Arial"/>
                <w:color w:val="000000" w:themeColor="text1"/>
              </w:rPr>
              <m:t>HPBW</m:t>
            </m:r>
          </m:sub>
          <m:sup>
            <m:r>
              <w:rPr>
                <w:rFonts w:ascii="Cambria Math" w:hAnsi="Cambria Math" w:cs="Arial"/>
                <w:color w:val="000000" w:themeColor="text1"/>
              </w:rPr>
              <m:t>'</m:t>
            </m:r>
          </m:sup>
        </m:sSubSup>
        <m:r>
          <w:rPr>
            <w:rFonts w:ascii="Cambria Math" w:hAnsi="Cambria Math" w:cs="Arial"/>
            <w:color w:val="000000" w:themeColor="text1"/>
          </w:rPr>
          <m:t>=</m:t>
        </m:r>
        <m:d>
          <m:dPr>
            <m:begChr m:val="|"/>
            <m:endChr m:val="|"/>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1</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2</m:t>
                </m:r>
              </m:sub>
            </m:sSub>
          </m:e>
        </m:d>
      </m:oMath>
      <w:r w:rsidR="008B2D87">
        <w:rPr>
          <w:rFonts w:cs="Arial"/>
          <w:color w:val="000000" w:themeColor="text1"/>
        </w:rPr>
        <w:t xml:space="preserve"> </w:t>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8B2D87">
        <w:rPr>
          <w:rFonts w:cs="Arial"/>
          <w:color w:val="000000" w:themeColor="text1"/>
        </w:rPr>
        <w:tab/>
      </w:r>
      <w:r w:rsidR="0044452C">
        <w:rPr>
          <w:rFonts w:cs="Arial"/>
          <w:color w:val="000000" w:themeColor="text1"/>
        </w:rPr>
        <w:tab/>
      </w:r>
      <w:r w:rsidR="0044452C">
        <w:rPr>
          <w:rFonts w:cs="Arial"/>
          <w:color w:val="000000" w:themeColor="text1"/>
        </w:rPr>
        <w:tab/>
      </w:r>
      <w:r w:rsidR="008B2D87">
        <w:rPr>
          <w:rFonts w:cs="Arial"/>
          <w:color w:val="000000" w:themeColor="text1"/>
        </w:rPr>
        <w:t>(7a)</w:t>
      </w:r>
    </w:p>
    <w:p w14:paraId="71E09474" w14:textId="441BC843" w:rsidR="008B2D87" w:rsidRDefault="00BE57F8" w:rsidP="00EC743B">
      <w:pPr>
        <w:rPr>
          <w:color w:val="000000" w:themeColor="text1"/>
        </w:rPr>
      </w:pPr>
      <m:oMath>
        <m:sSubSup>
          <m:sSubSupPr>
            <m:ctrlPr>
              <w:rPr>
                <w:rFonts w:ascii="Cambria Math" w:hAnsi="Cambria Math" w:cs="Arial"/>
                <w:i/>
                <w:color w:val="000000" w:themeColor="text1"/>
              </w:rPr>
            </m:ctrlPr>
          </m:sSubSupPr>
          <m:e>
            <m:r>
              <w:rPr>
                <w:rFonts w:ascii="Cambria Math" w:hAnsi="Cambria Math" w:cs="Arial"/>
                <w:color w:val="000000" w:themeColor="text1"/>
              </w:rPr>
              <m:t>θ</m:t>
            </m:r>
          </m:e>
          <m:sub>
            <m:r>
              <w:rPr>
                <w:rFonts w:ascii="Cambria Math" w:hAnsi="Cambria Math" w:cs="Arial"/>
                <w:color w:val="000000" w:themeColor="text1"/>
              </w:rPr>
              <m:t>HPBW</m:t>
            </m:r>
          </m:sub>
          <m:sup>
            <m:r>
              <w:rPr>
                <w:rFonts w:ascii="Cambria Math" w:hAnsi="Cambria Math" w:cs="Arial"/>
                <w:color w:val="000000" w:themeColor="text1"/>
              </w:rPr>
              <m:t>'</m:t>
            </m:r>
          </m:sup>
        </m:sSubSup>
        <m:r>
          <w:rPr>
            <w:rFonts w:ascii="Cambria Math" w:hAnsi="Cambria Math" w:cs="Arial"/>
            <w:color w:val="000000" w:themeColor="text1"/>
          </w:rPr>
          <m:t>=</m:t>
        </m:r>
        <m:d>
          <m:dPr>
            <m:begChr m:val="|"/>
            <m:endChr m:val="|"/>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1</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2</m:t>
                </m:r>
              </m:sub>
            </m:sSub>
          </m:e>
        </m:d>
      </m:oMath>
      <w:r w:rsidR="008B2D87">
        <w:rPr>
          <w:color w:val="000000" w:themeColor="text1"/>
        </w:rPr>
        <w:t xml:space="preserve"> </w:t>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8B2D87">
        <w:rPr>
          <w:color w:val="000000" w:themeColor="text1"/>
        </w:rPr>
        <w:tab/>
      </w:r>
      <w:r w:rsidR="0044452C">
        <w:rPr>
          <w:color w:val="000000" w:themeColor="text1"/>
        </w:rPr>
        <w:tab/>
      </w:r>
      <w:r w:rsidR="0044452C">
        <w:rPr>
          <w:color w:val="000000" w:themeColor="text1"/>
        </w:rPr>
        <w:tab/>
      </w:r>
      <w:r w:rsidR="008B2D87">
        <w:rPr>
          <w:color w:val="000000" w:themeColor="text1"/>
        </w:rPr>
        <w:t>(7b)</w:t>
      </w:r>
    </w:p>
    <w:p w14:paraId="400AF0C9" w14:textId="088C85B4" w:rsidR="001B3109" w:rsidRDefault="001B3109" w:rsidP="00EC743B">
      <w:r>
        <w:t>From Equations (6a) and (6b), and Equations (7a) and (7b), the following can be deduced:</w:t>
      </w:r>
    </w:p>
    <w:p w14:paraId="11F1F494" w14:textId="0E8EDD0C" w:rsidR="001B3109" w:rsidRDefault="00BE57F8" w:rsidP="00EC743B">
      <w:pPr>
        <w:rPr>
          <w:color w:val="000000" w:themeColor="text1"/>
        </w:rPr>
      </w:pPr>
      <m:oMath>
        <m:sSubSup>
          <m:sSubSupPr>
            <m:ctrlPr>
              <w:rPr>
                <w:rFonts w:ascii="Cambria Math" w:hAnsi="Cambria Math" w:cs="Arial"/>
                <w:i/>
                <w:color w:val="000000" w:themeColor="text1"/>
              </w:rPr>
            </m:ctrlPr>
          </m:sSubSupPr>
          <m:e>
            <m:r>
              <w:rPr>
                <w:rFonts w:ascii="Cambria Math" w:hAnsi="Cambria Math" w:cs="Arial"/>
                <w:color w:val="000000" w:themeColor="text1"/>
              </w:rPr>
              <m:t>ϕ</m:t>
            </m:r>
          </m:e>
          <m:sub>
            <m:r>
              <w:rPr>
                <w:rFonts w:ascii="Cambria Math" w:hAnsi="Cambria Math" w:cs="Arial"/>
                <w:color w:val="000000" w:themeColor="text1"/>
              </w:rPr>
              <m:t>HPBW</m:t>
            </m:r>
          </m:sub>
          <m:sup>
            <m:r>
              <w:rPr>
                <w:rFonts w:ascii="Cambria Math" w:hAnsi="Cambria Math" w:cs="Arial"/>
                <w:color w:val="000000" w:themeColor="text1"/>
              </w:rPr>
              <m:t>'</m:t>
            </m:r>
          </m:sup>
        </m:sSubSup>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oMath>
      <w:r w:rsidR="001B3109">
        <w:rPr>
          <w:color w:val="000000" w:themeColor="text1"/>
        </w:rPr>
        <w:t xml:space="preserve"> and </w:t>
      </w:r>
      <m:oMath>
        <m:sSubSup>
          <m:sSubSupPr>
            <m:ctrlPr>
              <w:rPr>
                <w:rFonts w:ascii="Cambria Math" w:hAnsi="Cambria Math" w:cs="Arial"/>
                <w:i/>
                <w:color w:val="000000" w:themeColor="text1"/>
              </w:rPr>
            </m:ctrlPr>
          </m:sSubSupPr>
          <m:e>
            <m:r>
              <w:rPr>
                <w:rFonts w:ascii="Cambria Math" w:hAnsi="Cambria Math" w:cs="Arial"/>
                <w:color w:val="000000" w:themeColor="text1"/>
              </w:rPr>
              <m:t>θ</m:t>
            </m:r>
          </m:e>
          <m:sub>
            <m:r>
              <w:rPr>
                <w:rFonts w:ascii="Cambria Math" w:hAnsi="Cambria Math" w:cs="Arial"/>
                <w:color w:val="000000" w:themeColor="text1"/>
              </w:rPr>
              <m:t>HPBW</m:t>
            </m:r>
          </m:sub>
          <m:sup>
            <m:r>
              <w:rPr>
                <w:rFonts w:ascii="Cambria Math" w:hAnsi="Cambria Math" w:cs="Arial"/>
                <w:color w:val="000000" w:themeColor="text1"/>
              </w:rPr>
              <m:t>'</m:t>
            </m:r>
          </m:sup>
        </m:sSubSup>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r>
          <w:rPr>
            <w:rFonts w:ascii="Cambria Math" w:hAnsi="Cambria Math"/>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oMath>
      <w:r w:rsidR="001B3109">
        <w:rPr>
          <w:color w:val="000000" w:themeColor="text1"/>
        </w:rPr>
        <w:tab/>
      </w:r>
      <w:r w:rsidR="001B3109">
        <w:rPr>
          <w:color w:val="000000" w:themeColor="text1"/>
        </w:rPr>
        <w:tab/>
      </w:r>
      <w:r w:rsidR="001B3109">
        <w:rPr>
          <w:color w:val="000000" w:themeColor="text1"/>
        </w:rPr>
        <w:tab/>
      </w:r>
      <w:r w:rsidR="001B3109">
        <w:rPr>
          <w:color w:val="000000" w:themeColor="text1"/>
        </w:rPr>
        <w:tab/>
      </w:r>
      <w:r w:rsidR="001B3109">
        <w:rPr>
          <w:color w:val="000000" w:themeColor="text1"/>
        </w:rPr>
        <w:tab/>
      </w:r>
      <w:r w:rsidR="001B3109">
        <w:rPr>
          <w:color w:val="000000" w:themeColor="text1"/>
        </w:rPr>
        <w:tab/>
      </w:r>
      <w:r w:rsidR="001B3109">
        <w:rPr>
          <w:color w:val="000000" w:themeColor="text1"/>
        </w:rPr>
        <w:tab/>
      </w:r>
      <w:r w:rsidR="001B3109">
        <w:rPr>
          <w:color w:val="000000" w:themeColor="text1"/>
        </w:rPr>
        <w:tab/>
      </w:r>
      <w:r w:rsidR="0044452C">
        <w:rPr>
          <w:color w:val="000000" w:themeColor="text1"/>
        </w:rPr>
        <w:tab/>
      </w:r>
      <w:r w:rsidR="0044452C">
        <w:rPr>
          <w:color w:val="000000" w:themeColor="text1"/>
        </w:rPr>
        <w:tab/>
      </w:r>
      <w:r w:rsidR="001B3109">
        <w:rPr>
          <w:color w:val="000000" w:themeColor="text1"/>
        </w:rPr>
        <w:t>(8)</w:t>
      </w:r>
    </w:p>
    <w:p w14:paraId="4383BC91" w14:textId="0728A615" w:rsidR="00146290" w:rsidRDefault="000E2A1F" w:rsidP="00EC743B">
      <w:pPr>
        <w:rPr>
          <w:color w:val="000000" w:themeColor="text1"/>
        </w:rPr>
      </w:pPr>
      <w:r>
        <w:rPr>
          <w:color w:val="000000" w:themeColor="text1"/>
        </w:rPr>
        <w:t xml:space="preserve">Let us assume the HPBW shown in Figure 2(a) is in the azimuth direction for the operating frequency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o</m:t>
            </m:r>
          </m:sub>
        </m:sSub>
      </m:oMath>
      <w:r w:rsidR="00146290">
        <w:rPr>
          <w:color w:val="000000" w:themeColor="text1"/>
        </w:rPr>
        <w:t xml:space="preserve">, i.e., </w:t>
      </w:r>
      <m:oMath>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r>
              <w:rPr>
                <w:rFonts w:ascii="Cambria Math" w:hAnsi="Cambria Math" w:cs="Arial"/>
                <w:color w:val="000000" w:themeColor="text1"/>
              </w:rPr>
              <m:t>=39 GHz</m:t>
            </m:r>
          </m:e>
        </m:d>
        <m: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6.36</m:t>
            </m:r>
          </m:e>
          <m:sup>
            <m:r>
              <w:rPr>
                <w:rFonts w:ascii="Cambria Math" w:hAnsi="Cambria Math" w:cs="Arial"/>
                <w:color w:val="000000" w:themeColor="text1"/>
              </w:rPr>
              <m:t>°</m:t>
            </m:r>
          </m:sup>
        </m:sSup>
      </m:oMath>
      <w:r>
        <w:rPr>
          <w:color w:val="000000" w:themeColor="text1"/>
        </w:rPr>
        <w:t xml:space="preserve">. The HPBW for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r>
          <w:rPr>
            <w:rFonts w:ascii="Cambria Math" w:hAnsi="Cambria Math"/>
            <w:color w:val="000000" w:themeColor="text1"/>
          </w:rPr>
          <m:t>=37 GHz</m:t>
        </m:r>
      </m:oMath>
      <w:r>
        <w:rPr>
          <w:color w:val="000000" w:themeColor="text1"/>
        </w:rPr>
        <w:t xml:space="preserve"> is derived using Equation (6a)</w:t>
      </w:r>
      <w:r w:rsidR="00146290">
        <w:rPr>
          <w:color w:val="000000" w:themeColor="text1"/>
        </w:rPr>
        <w:t xml:space="preserve"> as follows</w:t>
      </w:r>
    </w:p>
    <w:p w14:paraId="4048D85F" w14:textId="3D782B27" w:rsidR="001B3109" w:rsidRDefault="00BE57F8" w:rsidP="00EC743B">
      <w:pPr>
        <w:rPr>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r>
              <w:rPr>
                <w:rFonts w:ascii="Cambria Math" w:hAnsi="Cambria Math" w:cs="Arial"/>
                <w:color w:val="000000" w:themeColor="text1"/>
              </w:rPr>
              <m:t>=37 GHz</m:t>
            </m:r>
          </m:e>
        </m:d>
        <m:r>
          <w:rPr>
            <w:rFonts w:ascii="Cambria Math" w:hAnsi="Cambria Math" w:cs="Arial"/>
            <w:color w:val="000000" w:themeColor="text1"/>
          </w:rPr>
          <m:t>=</m:t>
        </m:r>
        <m:d>
          <m:dPr>
            <m:ctrlPr>
              <w:rPr>
                <w:rFonts w:ascii="Cambria Math" w:hAnsi="Cambria Math" w:cs="Arial"/>
                <w:i/>
                <w:color w:val="000000" w:themeColor="text1"/>
              </w:rPr>
            </m:ctrlPr>
          </m:dPr>
          <m:e>
            <m:f>
              <m:fPr>
                <m:ctrlPr>
                  <w:rPr>
                    <w:rFonts w:ascii="Cambria Math" w:hAnsi="Cambria Math" w:cs="Arial"/>
                    <w:i/>
                    <w:color w:val="000000" w:themeColor="text1"/>
                  </w:rPr>
                </m:ctrlPr>
              </m:fPr>
              <m:num>
                <m:r>
                  <w:rPr>
                    <w:rFonts w:ascii="Cambria Math" w:hAnsi="Cambria Math" w:cs="Arial"/>
                    <w:color w:val="000000" w:themeColor="text1"/>
                  </w:rPr>
                  <m:t>39</m:t>
                </m:r>
              </m:num>
              <m:den>
                <m:r>
                  <w:rPr>
                    <w:rFonts w:ascii="Cambria Math" w:hAnsi="Cambria Math" w:cs="Arial"/>
                    <w:color w:val="000000" w:themeColor="text1"/>
                  </w:rPr>
                  <m:t>37</m:t>
                </m:r>
              </m:den>
            </m:f>
          </m:e>
        </m:d>
        <m:sSup>
          <m:sSupPr>
            <m:ctrlPr>
              <w:rPr>
                <w:rFonts w:ascii="Cambria Math" w:hAnsi="Cambria Math" w:cs="Arial"/>
                <w:i/>
                <w:color w:val="000000" w:themeColor="text1"/>
              </w:rPr>
            </m:ctrlPr>
          </m:sSupPr>
          <m:e>
            <m:r>
              <w:rPr>
                <w:rFonts w:ascii="Cambria Math" w:hAnsi="Cambria Math" w:cs="Arial"/>
                <w:color w:val="000000" w:themeColor="text1"/>
              </w:rPr>
              <m:t>6.36</m:t>
            </m:r>
          </m:e>
          <m:sup>
            <m:r>
              <w:rPr>
                <w:rFonts w:ascii="Cambria Math" w:hAnsi="Cambria Math" w:cs="Arial"/>
                <w:color w:val="000000" w:themeColor="text1"/>
              </w:rPr>
              <m:t>°</m:t>
            </m:r>
          </m:sup>
        </m:sSup>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6.7</m:t>
            </m:r>
          </m:e>
          <m:sup>
            <m:r>
              <w:rPr>
                <w:rFonts w:ascii="Cambria Math" w:hAnsi="Cambria Math"/>
                <w:color w:val="000000" w:themeColor="text1"/>
              </w:rPr>
              <m:t>°</m:t>
            </m:r>
          </m:sup>
        </m:sSup>
      </m:oMath>
      <w:r w:rsidR="000E2A1F">
        <w:rPr>
          <w:color w:val="000000" w:themeColor="text1"/>
        </w:rPr>
        <w:t xml:space="preserve">  </w:t>
      </w:r>
    </w:p>
    <w:p w14:paraId="461C417F" w14:textId="3347C1D0" w:rsidR="00146290" w:rsidRDefault="00146290" w:rsidP="00EC743B">
      <w:pPr>
        <w:rPr>
          <w:color w:val="000000" w:themeColor="text1"/>
        </w:rPr>
      </w:pPr>
      <w:r>
        <w:rPr>
          <w:color w:val="000000" w:themeColor="text1"/>
        </w:rPr>
        <w:t xml:space="preserve">The derived HPBW for </w:t>
      </w:r>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r>
          <w:rPr>
            <w:rFonts w:ascii="Cambria Math" w:hAnsi="Cambria Math" w:cs="Arial"/>
            <w:color w:val="000000" w:themeColor="text1"/>
          </w:rPr>
          <m:t>=37 GHz</m:t>
        </m:r>
      </m:oMath>
      <w:r>
        <w:rPr>
          <w:color w:val="000000" w:themeColor="text1"/>
        </w:rPr>
        <w:t xml:space="preserve"> corresponds to the HPBW in Figure 2(b), which was obtained through simulations.</w:t>
      </w:r>
    </w:p>
    <w:p w14:paraId="688734A2" w14:textId="74C3A68D" w:rsidR="0022131E" w:rsidRDefault="0022131E" w:rsidP="00EC743B">
      <w:pPr>
        <w:rPr>
          <w:color w:val="000000" w:themeColor="text1"/>
        </w:rPr>
      </w:pPr>
      <w:r>
        <w:rPr>
          <w:u w:val="single"/>
        </w:rPr>
        <w:t>Directivity</w:t>
      </w:r>
      <w:r w:rsidRPr="00EA6FBC">
        <w:rPr>
          <w:u w:val="single"/>
        </w:rPr>
        <w:t xml:space="preserve"> of unwanted emissions with respect to the </w:t>
      </w:r>
      <w:r>
        <w:rPr>
          <w:u w:val="single"/>
        </w:rPr>
        <w:t>directivity</w:t>
      </w:r>
      <w:r w:rsidRPr="00EA6FBC">
        <w:rPr>
          <w:u w:val="single"/>
        </w:rPr>
        <w:t xml:space="preserve"> of the operating frequency</w:t>
      </w:r>
    </w:p>
    <w:p w14:paraId="5F0A84F5" w14:textId="7B157973" w:rsidR="001B3109" w:rsidRDefault="0022131E" w:rsidP="00EC743B">
      <w:pPr>
        <w:rPr>
          <w:rFonts w:cs="Arial"/>
          <w:color w:val="000000" w:themeColor="text1"/>
        </w:rPr>
      </w:pPr>
      <w:r>
        <w:t xml:space="preserve">As made in </w:t>
      </w:r>
      <w:r w:rsidRPr="002F5286">
        <w:rPr>
          <w:i/>
        </w:rPr>
        <w:t>Observation 2</w:t>
      </w:r>
      <w:r>
        <w:t xml:space="preserve">, the directivity is frequency dependent. </w:t>
      </w:r>
      <w:r w:rsidR="002F5286">
        <w:t xml:space="preserve">Similar to the HPBW, the directivity of unwanted emissions </w:t>
      </w:r>
      <w:r w:rsidR="00CD477C">
        <w:t xml:space="preserve">for </w:t>
      </w:r>
      <w:r w:rsidR="002F5286">
        <w:t xml:space="preserve">in-band neighbouring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2F5286">
        <w:t xml:space="preserve"> can be expressed in </w:t>
      </w:r>
      <w:r w:rsidR="002F5286">
        <w:rPr>
          <w:rFonts w:cs="Arial"/>
          <w:color w:val="000000" w:themeColor="text1"/>
        </w:rPr>
        <w:t xml:space="preserve">terms of the directivity of the operating frequency </w:t>
      </w:r>
      <w:bookmarkStart w:id="15" w:name="_Hlk16773199"/>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oMath>
      <w:bookmarkEnd w:id="15"/>
      <w:r w:rsidR="002F5286">
        <w:rPr>
          <w:rFonts w:cs="Arial"/>
          <w:color w:val="000000" w:themeColor="text1"/>
        </w:rPr>
        <w:t xml:space="preserve"> as</w:t>
      </w:r>
    </w:p>
    <w:p w14:paraId="0803FB36" w14:textId="448AFDD8" w:rsidR="002F5286" w:rsidRDefault="00BE57F8" w:rsidP="00EC743B">
      <w:pPr>
        <w:rPr>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EUT</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r>
          <w:rPr>
            <w:rFonts w:ascii="Cambria Math" w:hAnsi="Cambria Math" w:cs="Arial"/>
            <w:color w:val="000000" w:themeColor="text1"/>
          </w:rPr>
          <m:t>=</m:t>
        </m:r>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λ</m:t>
                        </m:r>
                      </m:e>
                      <m:sub>
                        <m:r>
                          <w:rPr>
                            <w:rFonts w:ascii="Cambria Math" w:hAnsi="Cambria Math" w:cs="Arial"/>
                            <w:color w:val="000000" w:themeColor="text1"/>
                          </w:rPr>
                          <m:t>o</m:t>
                        </m:r>
                      </m:sub>
                    </m:sSub>
                  </m:num>
                  <m:den>
                    <m:sSub>
                      <m:sSubPr>
                        <m:ctrlPr>
                          <w:rPr>
                            <w:rFonts w:ascii="Cambria Math" w:hAnsi="Cambria Math" w:cs="Arial"/>
                            <w:i/>
                            <w:color w:val="000000" w:themeColor="text1"/>
                          </w:rPr>
                        </m:ctrlPr>
                      </m:sSubPr>
                      <m:e>
                        <m:r>
                          <w:rPr>
                            <w:rFonts w:ascii="Cambria Math" w:hAnsi="Cambria Math" w:cs="Arial"/>
                            <w:color w:val="000000" w:themeColor="text1"/>
                          </w:rPr>
                          <m:t>λ</m:t>
                        </m:r>
                      </m:e>
                      <m:sub>
                        <m:r>
                          <w:rPr>
                            <w:rFonts w:ascii="Cambria Math" w:hAnsi="Cambria Math" w:cs="Arial"/>
                            <w:color w:val="000000" w:themeColor="text1"/>
                          </w:rPr>
                          <m:t>n</m:t>
                        </m:r>
                      </m:sub>
                    </m:sSub>
                  </m:den>
                </m:f>
              </m:e>
            </m:d>
          </m:e>
          <m:sup>
            <m:r>
              <w:rPr>
                <w:rFonts w:ascii="Cambria Math" w:hAnsi="Cambria Math" w:cs="Arial"/>
                <w:color w:val="000000" w:themeColor="text1"/>
              </w:rPr>
              <m:t>2</m:t>
            </m:r>
          </m:sup>
        </m:sSup>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EUT</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e>
        </m:d>
        <m:r>
          <w:rPr>
            <w:rFonts w:ascii="Cambria Math" w:hAnsi="Cambria Math" w:cs="Arial"/>
            <w:color w:val="000000" w:themeColor="text1"/>
          </w:rPr>
          <m:t>=</m:t>
        </m:r>
        <m:sSup>
          <m:sSupPr>
            <m:ctrlPr>
              <w:rPr>
                <w:rFonts w:ascii="Cambria Math" w:hAnsi="Cambria Math" w:cs="Arial"/>
                <w:i/>
                <w:color w:val="000000" w:themeColor="text1"/>
              </w:rPr>
            </m:ctrlPr>
          </m:sSupPr>
          <m:e>
            <m:d>
              <m:dPr>
                <m:ctrlPr>
                  <w:rPr>
                    <w:rFonts w:ascii="Cambria Math" w:hAnsi="Cambria Math" w:cs="Arial"/>
                    <w:i/>
                    <w:color w:val="000000" w:themeColor="text1"/>
                  </w:rPr>
                </m:ctrlPr>
              </m:dPr>
              <m:e>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num>
                  <m:den>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den>
                </m:f>
              </m:e>
            </m:d>
          </m:e>
          <m:sup>
            <m:r>
              <w:rPr>
                <w:rFonts w:ascii="Cambria Math" w:hAnsi="Cambria Math" w:cs="Arial"/>
                <w:color w:val="000000" w:themeColor="text1"/>
              </w:rPr>
              <m:t>2</m:t>
            </m:r>
          </m:sup>
        </m:sSup>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EUT</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e>
        </m:d>
      </m:oMath>
      <w:r w:rsidR="002F5286">
        <w:rPr>
          <w:color w:val="000000" w:themeColor="text1"/>
        </w:rPr>
        <w:t xml:space="preserve"> </w:t>
      </w:r>
      <w:r w:rsidR="002F5286">
        <w:rPr>
          <w:color w:val="000000" w:themeColor="text1"/>
        </w:rPr>
        <w:tab/>
      </w:r>
      <w:r w:rsidR="002F5286">
        <w:rPr>
          <w:color w:val="000000" w:themeColor="text1"/>
        </w:rPr>
        <w:tab/>
      </w:r>
      <w:r w:rsidR="002F5286">
        <w:rPr>
          <w:color w:val="000000" w:themeColor="text1"/>
        </w:rPr>
        <w:tab/>
      </w:r>
      <w:r w:rsidR="002F5286">
        <w:rPr>
          <w:color w:val="000000" w:themeColor="text1"/>
        </w:rPr>
        <w:tab/>
      </w:r>
      <w:r w:rsidR="002F5286">
        <w:rPr>
          <w:color w:val="000000" w:themeColor="text1"/>
        </w:rPr>
        <w:tab/>
      </w:r>
      <w:r w:rsidR="002F5286">
        <w:rPr>
          <w:color w:val="000000" w:themeColor="text1"/>
        </w:rPr>
        <w:tab/>
      </w:r>
      <w:r w:rsidR="002F5286">
        <w:rPr>
          <w:color w:val="000000" w:themeColor="text1"/>
        </w:rPr>
        <w:tab/>
      </w:r>
      <w:r w:rsidR="002F5286">
        <w:rPr>
          <w:color w:val="000000" w:themeColor="text1"/>
        </w:rPr>
        <w:tab/>
      </w:r>
      <w:r w:rsidR="002F5286">
        <w:rPr>
          <w:color w:val="000000" w:themeColor="text1"/>
        </w:rPr>
        <w:tab/>
      </w:r>
      <w:r w:rsidR="002F5286">
        <w:rPr>
          <w:color w:val="000000" w:themeColor="text1"/>
        </w:rPr>
        <w:tab/>
      </w:r>
      <w:r w:rsidR="0044452C">
        <w:rPr>
          <w:color w:val="000000" w:themeColor="text1"/>
        </w:rPr>
        <w:tab/>
      </w:r>
      <w:r w:rsidR="0044452C">
        <w:rPr>
          <w:color w:val="000000" w:themeColor="text1"/>
        </w:rPr>
        <w:tab/>
      </w:r>
      <w:r w:rsidR="002F5286">
        <w:rPr>
          <w:color w:val="000000" w:themeColor="text1"/>
        </w:rPr>
        <w:t>(9)</w:t>
      </w:r>
    </w:p>
    <w:p w14:paraId="23392C66" w14:textId="0D908331" w:rsidR="00645FC8" w:rsidRDefault="001B5FEB" w:rsidP="00EC743B">
      <w:pPr>
        <w:rPr>
          <w:color w:val="000000" w:themeColor="text1"/>
        </w:rPr>
      </w:pPr>
      <w:r>
        <w:rPr>
          <w:color w:val="000000" w:themeColor="text1"/>
        </w:rPr>
        <w:t xml:space="preserve">Using the </w:t>
      </w:r>
      <w:r w:rsidR="001A6C52">
        <w:rPr>
          <w:color w:val="000000" w:themeColor="text1"/>
        </w:rPr>
        <w:t xml:space="preserve">directivity for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o</m:t>
            </m:r>
          </m:sub>
        </m:sSub>
        <m:r>
          <w:rPr>
            <w:rFonts w:ascii="Cambria Math" w:hAnsi="Cambria Math"/>
            <w:color w:val="000000" w:themeColor="text1"/>
          </w:rPr>
          <m:t>=39 GHz</m:t>
        </m:r>
      </m:oMath>
      <w:r w:rsidR="001A6C52">
        <w:rPr>
          <w:color w:val="000000" w:themeColor="text1"/>
        </w:rPr>
        <w:t xml:space="preserve"> in Table 2, we can demonstrate that the directivity for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r>
          <w:rPr>
            <w:rFonts w:ascii="Cambria Math" w:hAnsi="Cambria Math"/>
            <w:color w:val="000000" w:themeColor="text1"/>
          </w:rPr>
          <m:t>=37 GHz</m:t>
        </m:r>
      </m:oMath>
      <w:r w:rsidR="001A6C52">
        <w:rPr>
          <w:color w:val="000000" w:themeColor="text1"/>
        </w:rPr>
        <w:t xml:space="preserve"> </w:t>
      </w:r>
      <w:r w:rsidR="000E2A1F">
        <w:rPr>
          <w:color w:val="000000" w:themeColor="text1"/>
        </w:rPr>
        <w:t xml:space="preserve">derived using Equation (9) </w:t>
      </w:r>
      <w:r w:rsidR="001A6C52">
        <w:rPr>
          <w:color w:val="000000" w:themeColor="text1"/>
        </w:rPr>
        <w:t>corresponds to the value in Table 2, which was obtained through simulations</w:t>
      </w:r>
      <w:r w:rsidR="00E54FA9">
        <w:rPr>
          <w:color w:val="000000" w:themeColor="text1"/>
        </w:rPr>
        <w:t>.</w:t>
      </w:r>
    </w:p>
    <w:p w14:paraId="0EA8AF6B" w14:textId="143B59A4" w:rsidR="00E54FA9" w:rsidRDefault="001121AE" w:rsidP="00EC743B">
      <w:pPr>
        <w:rPr>
          <w:color w:val="000000" w:themeColor="text1"/>
        </w:rPr>
      </w:pPr>
      <w:r>
        <w:rPr>
          <w:color w:val="000000" w:themeColor="text1"/>
        </w:rPr>
        <w:t xml:space="preserve">Substituting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o</m:t>
            </m:r>
          </m:sub>
        </m:sSub>
        <m:r>
          <w:rPr>
            <w:rFonts w:ascii="Cambria Math" w:hAnsi="Cambria Math"/>
            <w:color w:val="000000" w:themeColor="text1"/>
          </w:rPr>
          <m:t>=39 GHz</m:t>
        </m:r>
      </m:oMath>
      <w:r>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r>
          <w:rPr>
            <w:rFonts w:ascii="Cambria Math" w:hAnsi="Cambria Math"/>
            <w:color w:val="000000" w:themeColor="text1"/>
          </w:rPr>
          <m:t>=37 GHz</m:t>
        </m:r>
      </m:oMath>
      <w:r>
        <w:rPr>
          <w:color w:val="000000" w:themeColor="text1"/>
        </w:rPr>
        <w:t xml:space="preserve">, and </w:t>
      </w:r>
      <m:oMath>
        <m:sSub>
          <m:sSubPr>
            <m:ctrlPr>
              <w:rPr>
                <w:rFonts w:ascii="Cambria Math" w:hAnsi="Cambria Math"/>
                <w:i/>
                <w:color w:val="000000" w:themeColor="text1"/>
              </w:rPr>
            </m:ctrlPr>
          </m:sSubPr>
          <m:e>
            <m:r>
              <w:rPr>
                <w:rFonts w:ascii="Cambria Math" w:hAnsi="Cambria Math"/>
                <w:color w:val="000000" w:themeColor="text1"/>
              </w:rPr>
              <m:t>D</m:t>
            </m:r>
          </m:e>
          <m:sub>
            <m:r>
              <w:rPr>
                <w:rFonts w:ascii="Cambria Math" w:hAnsi="Cambria Math"/>
                <w:color w:val="000000" w:themeColor="text1"/>
              </w:rPr>
              <m:t>EUT</m:t>
            </m:r>
          </m:sub>
        </m:sSub>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o</m:t>
                </m:r>
              </m:sub>
            </m:sSub>
            <m:r>
              <w:rPr>
                <w:rFonts w:ascii="Cambria Math" w:hAnsi="Cambria Math"/>
                <w:color w:val="000000" w:themeColor="text1"/>
              </w:rPr>
              <m:t>=39 GHz</m:t>
            </m:r>
          </m:e>
        </m:d>
        <m:r>
          <w:rPr>
            <w:rFonts w:ascii="Cambria Math" w:hAnsi="Cambria Math"/>
            <w:color w:val="000000" w:themeColor="text1"/>
          </w:rPr>
          <m:t>=30.1 dB=1.03×</m:t>
        </m:r>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3</m:t>
            </m:r>
          </m:sup>
        </m:sSup>
      </m:oMath>
      <w:r>
        <w:rPr>
          <w:color w:val="000000" w:themeColor="text1"/>
        </w:rPr>
        <w:t xml:space="preserve"> into Equation (9), we get</w:t>
      </w:r>
    </w:p>
    <w:p w14:paraId="2712E741" w14:textId="12F4F292" w:rsidR="001A6C52" w:rsidRDefault="00BE57F8" w:rsidP="00EC743B">
      <w:pPr>
        <w:rPr>
          <w:color w:val="000000" w:themeColor="text1"/>
        </w:rPr>
      </w:pPr>
      <m:oMath>
        <m:sSub>
          <m:sSubPr>
            <m:ctrlPr>
              <w:rPr>
                <w:rFonts w:ascii="Cambria Math" w:hAnsi="Cambria Math"/>
                <w:i/>
                <w:color w:val="000000" w:themeColor="text1"/>
              </w:rPr>
            </m:ctrlPr>
          </m:sSubPr>
          <m:e>
            <m:r>
              <w:rPr>
                <w:rFonts w:ascii="Cambria Math" w:hAnsi="Cambria Math"/>
                <w:color w:val="000000" w:themeColor="text1"/>
              </w:rPr>
              <m:t>D</m:t>
            </m:r>
          </m:e>
          <m:sub>
            <m:r>
              <w:rPr>
                <w:rFonts w:ascii="Cambria Math" w:hAnsi="Cambria Math"/>
                <w:color w:val="000000" w:themeColor="text1"/>
              </w:rPr>
              <m:t>EUT</m:t>
            </m:r>
          </m:sub>
        </m:sSub>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r>
              <w:rPr>
                <w:rFonts w:ascii="Cambria Math" w:hAnsi="Cambria Math"/>
                <w:color w:val="000000" w:themeColor="text1"/>
              </w:rPr>
              <m:t>=37 GHz</m:t>
            </m:r>
          </m:e>
        </m:d>
        <m:r>
          <w:rPr>
            <w:rFonts w:ascii="Cambria Math" w:hAnsi="Cambria Math"/>
            <w:color w:val="000000" w:themeColor="text1"/>
          </w:rPr>
          <m:t>=</m:t>
        </m:r>
        <m:sSup>
          <m:sSupPr>
            <m:ctrlPr>
              <w:rPr>
                <w:rFonts w:ascii="Cambria Math" w:hAnsi="Cambria Math"/>
                <w:i/>
                <w:color w:val="000000" w:themeColor="text1"/>
              </w:rPr>
            </m:ctrlPr>
          </m:sSupPr>
          <m:e>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37</m:t>
                    </m:r>
                  </m:num>
                  <m:den>
                    <m:r>
                      <w:rPr>
                        <w:rFonts w:ascii="Cambria Math" w:hAnsi="Cambria Math"/>
                        <w:color w:val="000000" w:themeColor="text1"/>
                      </w:rPr>
                      <m:t>39</m:t>
                    </m:r>
                  </m:den>
                </m:f>
              </m:e>
            </m:d>
          </m:e>
          <m:sup>
            <m:r>
              <w:rPr>
                <w:rFonts w:ascii="Cambria Math" w:hAnsi="Cambria Math"/>
                <w:color w:val="000000" w:themeColor="text1"/>
              </w:rPr>
              <m:t>2</m:t>
            </m:r>
          </m:sup>
        </m:sSup>
        <m:r>
          <w:rPr>
            <w:rFonts w:ascii="Cambria Math" w:hAnsi="Cambria Math"/>
            <w:color w:val="000000" w:themeColor="text1"/>
          </w:rPr>
          <m:t>1.03×</m:t>
        </m:r>
        <m:sSup>
          <m:sSupPr>
            <m:ctrlPr>
              <w:rPr>
                <w:rFonts w:ascii="Cambria Math" w:hAnsi="Cambria Math"/>
                <w:i/>
                <w:color w:val="000000" w:themeColor="text1"/>
              </w:rPr>
            </m:ctrlPr>
          </m:sSupPr>
          <m:e>
            <m:r>
              <w:rPr>
                <w:rFonts w:ascii="Cambria Math" w:hAnsi="Cambria Math"/>
                <w:color w:val="000000" w:themeColor="text1"/>
              </w:rPr>
              <m:t>10</m:t>
            </m:r>
          </m:e>
          <m:sup>
            <m:r>
              <w:rPr>
                <w:rFonts w:ascii="Cambria Math" w:hAnsi="Cambria Math"/>
                <w:color w:val="000000" w:themeColor="text1"/>
              </w:rPr>
              <m:t>3</m:t>
            </m:r>
          </m:sup>
        </m:sSup>
        <m:r>
          <w:rPr>
            <w:rFonts w:ascii="Cambria Math" w:hAnsi="Cambria Math"/>
            <w:color w:val="000000" w:themeColor="text1"/>
          </w:rPr>
          <m:t>=927.14=29.7 dB</m:t>
        </m:r>
      </m:oMath>
      <w:r w:rsidR="001A6C52">
        <w:rPr>
          <w:color w:val="000000" w:themeColor="text1"/>
        </w:rPr>
        <w:t xml:space="preserve"> </w:t>
      </w:r>
    </w:p>
    <w:p w14:paraId="5A0A91EC" w14:textId="77777777" w:rsidR="00DD343C" w:rsidRDefault="00DD343C" w:rsidP="00EC743B">
      <w:pPr>
        <w:rPr>
          <w:color w:val="000000" w:themeColor="text1"/>
        </w:rPr>
      </w:pPr>
    </w:p>
    <w:p w14:paraId="264C8C33" w14:textId="32E24970" w:rsidR="002F5286" w:rsidRPr="0012348A" w:rsidRDefault="004B20E7" w:rsidP="00EC743B">
      <w:pPr>
        <w:rPr>
          <w:u w:val="single"/>
        </w:rPr>
      </w:pPr>
      <w:r w:rsidRPr="0012348A">
        <w:rPr>
          <w:u w:val="single"/>
        </w:rPr>
        <w:t xml:space="preserve">Directivity-beamwidth product for </w:t>
      </w:r>
      <w:r w:rsidR="0012348A" w:rsidRPr="0012348A">
        <w:rPr>
          <w:u w:val="single"/>
        </w:rPr>
        <w:t>unwanted emissions with respect to that of the operating frequency</w:t>
      </w:r>
    </w:p>
    <w:p w14:paraId="2E280F40" w14:textId="57F34849" w:rsidR="0012348A" w:rsidRDefault="0012348A" w:rsidP="00EC743B">
      <w:r>
        <w:t xml:space="preserve">From [2], the directivity is defined </w:t>
      </w:r>
    </w:p>
    <w:p w14:paraId="62D39A97" w14:textId="54CEF35B" w:rsidR="0012348A" w:rsidRDefault="00BE57F8" w:rsidP="00EC743B">
      <w:pPr>
        <w:rPr>
          <w:rFonts w:cs="Arial"/>
          <w:color w:val="000000" w:themeColor="text1"/>
        </w:rPr>
      </w:pPr>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EUT</m:t>
            </m:r>
          </m:sub>
        </m:sSub>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4π</m:t>
            </m:r>
          </m:num>
          <m:den>
            <m:sSub>
              <m:sSubPr>
                <m:ctrlPr>
                  <w:rPr>
                    <w:rFonts w:ascii="Cambria Math" w:hAnsi="Cambria Math" w:cs="Arial"/>
                    <w:i/>
                    <w:color w:val="000000" w:themeColor="text1"/>
                  </w:rPr>
                </m:ctrlPr>
              </m:sSubPr>
              <m:e>
                <m:r>
                  <m:rPr>
                    <m:sty m:val="p"/>
                  </m:rPr>
                  <w:rPr>
                    <w:rFonts w:ascii="Cambria Math" w:hAnsi="Cambria Math" w:cs="Arial"/>
                    <w:color w:val="000000" w:themeColor="text1"/>
                  </w:rPr>
                  <m:t>Ω</m:t>
                </m:r>
              </m:e>
              <m:sub>
                <m:r>
                  <w:rPr>
                    <w:rFonts w:ascii="Cambria Math" w:hAnsi="Cambria Math" w:cs="Arial"/>
                    <w:color w:val="000000" w:themeColor="text1"/>
                  </w:rPr>
                  <m:t>A</m:t>
                </m:r>
              </m:sub>
            </m:sSub>
          </m:den>
        </m:f>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4π</m:t>
            </m:r>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0012348A">
        <w:rPr>
          <w:rFonts w:cs="Arial"/>
          <w:color w:val="000000" w:themeColor="text1"/>
        </w:rPr>
        <w:t xml:space="preserve">  </w:t>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12348A">
        <w:rPr>
          <w:rFonts w:cs="Arial"/>
          <w:color w:val="000000" w:themeColor="text1"/>
        </w:rPr>
        <w:tab/>
      </w:r>
      <w:r w:rsidR="0044452C">
        <w:rPr>
          <w:rFonts w:cs="Arial"/>
          <w:color w:val="000000" w:themeColor="text1"/>
        </w:rPr>
        <w:tab/>
      </w:r>
      <w:r w:rsidR="0044452C">
        <w:rPr>
          <w:rFonts w:cs="Arial"/>
          <w:color w:val="000000" w:themeColor="text1"/>
        </w:rPr>
        <w:tab/>
      </w:r>
      <w:r w:rsidR="0012348A">
        <w:rPr>
          <w:rFonts w:cs="Arial"/>
          <w:color w:val="000000" w:themeColor="text1"/>
        </w:rPr>
        <w:t>(10)</w:t>
      </w:r>
    </w:p>
    <w:p w14:paraId="0C80CAFA" w14:textId="043839F4" w:rsidR="0012348A" w:rsidRDefault="0012348A" w:rsidP="00EC743B">
      <w:pPr>
        <w:rPr>
          <w:rFonts w:cs="Arial"/>
          <w:color w:val="000000" w:themeColor="text1"/>
        </w:rPr>
      </w:pPr>
      <w:r>
        <w:rPr>
          <w:rFonts w:cs="Arial"/>
          <w:color w:val="000000" w:themeColor="text1"/>
        </w:rPr>
        <w:t>Equation (10) can be re-written as the directivity-beamwidth product as</w:t>
      </w:r>
    </w:p>
    <w:p w14:paraId="7C13FB49" w14:textId="0FF49667" w:rsidR="0012348A" w:rsidRDefault="00BE57F8" w:rsidP="00EC743B">
      <m:oMath>
        <m:sSub>
          <m:sSubPr>
            <m:ctrlPr>
              <w:rPr>
                <w:rFonts w:ascii="Cambria Math" w:hAnsi="Cambria Math"/>
                <w:i/>
              </w:rPr>
            </m:ctrlPr>
          </m:sSubPr>
          <m:e>
            <m:r>
              <w:rPr>
                <w:rFonts w:ascii="Cambria Math" w:hAnsi="Cambria Math"/>
              </w:rPr>
              <m:t>D</m:t>
            </m:r>
          </m:e>
          <m:sub>
            <m:r>
              <w:rPr>
                <w:rFonts w:ascii="Cambria Math" w:hAnsi="Cambria Math"/>
              </w:rPr>
              <m:t>EUT</m:t>
            </m:r>
          </m:sub>
        </m:sSub>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HPBW</m:t>
            </m:r>
          </m:sub>
        </m:sSub>
        <m:sSub>
          <m:sSubPr>
            <m:ctrlPr>
              <w:rPr>
                <w:rFonts w:ascii="Cambria Math" w:hAnsi="Cambria Math"/>
                <w:i/>
              </w:rPr>
            </m:ctrlPr>
          </m:sSubPr>
          <m:e>
            <m:r>
              <w:rPr>
                <w:rFonts w:ascii="Cambria Math" w:hAnsi="Cambria Math"/>
              </w:rPr>
              <m:t>θ</m:t>
            </m:r>
          </m:e>
          <m:sub>
            <m:r>
              <w:rPr>
                <w:rFonts w:ascii="Cambria Math" w:hAnsi="Cambria Math"/>
              </w:rPr>
              <m:t>HPBW</m:t>
            </m:r>
          </m:sub>
        </m:sSub>
        <m:r>
          <w:rPr>
            <w:rFonts w:ascii="Cambria Math" w:hAnsi="Cambria Math"/>
          </w:rPr>
          <m:t>=4π</m:t>
        </m:r>
      </m:oMath>
      <w:r w:rsidR="0012348A">
        <w:t xml:space="preserve"> </w:t>
      </w:r>
      <w:r w:rsidR="00CD477C">
        <w:tab/>
      </w:r>
      <w:r w:rsidR="00CD477C">
        <w:tab/>
      </w:r>
      <w:r w:rsidR="00CD477C">
        <w:tab/>
      </w:r>
      <w:r w:rsidR="00CD477C">
        <w:tab/>
      </w:r>
      <w:r w:rsidR="00CD477C">
        <w:tab/>
      </w:r>
      <w:r w:rsidR="00CD477C">
        <w:tab/>
      </w:r>
      <w:r w:rsidR="00CD477C">
        <w:tab/>
      </w:r>
      <w:r w:rsidR="00CD477C">
        <w:tab/>
      </w:r>
      <w:r w:rsidR="00CD477C">
        <w:tab/>
      </w:r>
      <w:r w:rsidR="00CD477C">
        <w:tab/>
      </w:r>
      <w:r w:rsidR="00CD477C">
        <w:tab/>
      </w:r>
      <w:r w:rsidR="00CD477C">
        <w:tab/>
      </w:r>
      <w:r w:rsidR="00CD477C">
        <w:tab/>
      </w:r>
      <w:r w:rsidR="00CD477C">
        <w:tab/>
      </w:r>
      <w:r w:rsidR="00CD477C">
        <w:tab/>
      </w:r>
      <w:r w:rsidR="00CD477C">
        <w:tab/>
      </w:r>
      <w:r w:rsidR="0044452C">
        <w:tab/>
      </w:r>
      <w:r w:rsidR="0044452C">
        <w:tab/>
      </w:r>
      <w:r w:rsidR="00CD477C">
        <w:t>(11)</w:t>
      </w:r>
    </w:p>
    <w:p w14:paraId="369F84D3" w14:textId="0815A596" w:rsidR="00CD477C" w:rsidRDefault="00CD477C" w:rsidP="00EC743B">
      <w:r>
        <w:t xml:space="preserve">It is important to note that the directivity-beamwidth product is a constant. As a result, the directivity-beamwidth product for unwanted emissions for in-band neighbouring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should be equal to that for the operating frequency </w:t>
      </w:r>
      <m:oMath>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oMath>
      <w:r>
        <w:rPr>
          <w:color w:val="000000" w:themeColor="text1"/>
        </w:rPr>
        <w:t xml:space="preserve">, i.e., </w:t>
      </w:r>
    </w:p>
    <w:p w14:paraId="49B56562" w14:textId="24388E81" w:rsidR="00CD477C" w:rsidRDefault="00BE57F8" w:rsidP="00EC743B">
      <w:pPr>
        <w:rPr>
          <w:color w:val="000000" w:themeColor="text1"/>
        </w:rPr>
      </w:pPr>
      <m:oMath>
        <m:limLow>
          <m:limLowPr>
            <m:ctrlPr>
              <w:rPr>
                <w:rFonts w:ascii="Cambria Math" w:hAnsi="Cambria Math" w:cs="Arial"/>
                <w:i/>
                <w:color w:val="000000" w:themeColor="text1"/>
              </w:rPr>
            </m:ctrlPr>
          </m:limLowPr>
          <m:e>
            <m:groupChr>
              <m:groupChrPr>
                <m:ctrlPr>
                  <w:rPr>
                    <w:rFonts w:ascii="Cambria Math" w:hAnsi="Cambria Math" w:cs="Arial"/>
                    <w:i/>
                    <w:color w:val="000000" w:themeColor="text1"/>
                  </w:rPr>
                </m:ctrlPr>
              </m:groupChrPr>
              <m:e>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EUT</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sSubSup>
                  <m:sSubSupPr>
                    <m:ctrlPr>
                      <w:rPr>
                        <w:rFonts w:ascii="Cambria Math" w:hAnsi="Cambria Math" w:cs="Arial"/>
                        <w:i/>
                        <w:color w:val="000000" w:themeColor="text1"/>
                      </w:rPr>
                    </m:ctrlPr>
                  </m:sSubSupPr>
                  <m:e>
                    <m:r>
                      <w:rPr>
                        <w:rFonts w:ascii="Cambria Math" w:hAnsi="Cambria Math" w:cs="Arial"/>
                        <w:color w:val="000000" w:themeColor="text1"/>
                      </w:rPr>
                      <m:t>ϕ</m:t>
                    </m:r>
                  </m:e>
                  <m:sub>
                    <m:r>
                      <w:rPr>
                        <w:rFonts w:ascii="Cambria Math" w:hAnsi="Cambria Math" w:cs="Arial"/>
                        <w:color w:val="000000" w:themeColor="text1"/>
                      </w:rPr>
                      <m:t>HPBW</m:t>
                    </m:r>
                  </m:sub>
                  <m:sup>
                    <m:r>
                      <w:rPr>
                        <w:rFonts w:ascii="Cambria Math" w:hAnsi="Cambria Math" w:cs="Arial"/>
                        <w:color w:val="000000" w:themeColor="text1"/>
                      </w:rPr>
                      <m:t>'</m:t>
                    </m:r>
                  </m:sup>
                </m:sSubSup>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sSubSup>
                  <m:sSubSupPr>
                    <m:ctrlPr>
                      <w:rPr>
                        <w:rFonts w:ascii="Cambria Math" w:hAnsi="Cambria Math" w:cs="Arial"/>
                        <w:i/>
                        <w:color w:val="000000" w:themeColor="text1"/>
                      </w:rPr>
                    </m:ctrlPr>
                  </m:sSubSupPr>
                  <m:e>
                    <m:r>
                      <w:rPr>
                        <w:rFonts w:ascii="Cambria Math" w:hAnsi="Cambria Math" w:cs="Arial"/>
                        <w:color w:val="000000" w:themeColor="text1"/>
                      </w:rPr>
                      <m:t>θ</m:t>
                    </m:r>
                  </m:e>
                  <m:sub>
                    <m:r>
                      <w:rPr>
                        <w:rFonts w:ascii="Cambria Math" w:hAnsi="Cambria Math" w:cs="Arial"/>
                        <w:color w:val="000000" w:themeColor="text1"/>
                      </w:rPr>
                      <m:t>HPBW</m:t>
                    </m:r>
                  </m:sub>
                  <m:sup>
                    <m:r>
                      <w:rPr>
                        <w:rFonts w:ascii="Cambria Math" w:hAnsi="Cambria Math" w:cs="Arial"/>
                        <w:color w:val="000000" w:themeColor="text1"/>
                      </w:rPr>
                      <m:t>'</m:t>
                    </m:r>
                  </m:sup>
                </m:sSubSup>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e>
                </m:d>
              </m:e>
            </m:groupChr>
          </m:e>
          <m:lim>
            <m:r>
              <w:rPr>
                <w:rFonts w:ascii="Cambria Math" w:hAnsi="Cambria Math" w:cs="Arial"/>
                <w:color w:val="000000" w:themeColor="text1"/>
              </w:rPr>
              <m:t>directivity-beamwidth product(</m:t>
            </m:r>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n</m:t>
                </m:r>
              </m:sub>
            </m:sSub>
            <m:r>
              <w:rPr>
                <w:rFonts w:ascii="Cambria Math" w:hAnsi="Cambria Math" w:cs="Arial"/>
                <w:color w:val="000000" w:themeColor="text1"/>
              </w:rPr>
              <m:t>)</m:t>
            </m:r>
          </m:lim>
        </m:limLow>
        <m:r>
          <w:rPr>
            <w:rFonts w:ascii="Cambria Math" w:hAnsi="Cambria Math" w:cs="Arial"/>
            <w:color w:val="000000" w:themeColor="text1"/>
          </w:rPr>
          <m:t>=</m:t>
        </m:r>
        <m:limLow>
          <m:limLowPr>
            <m:ctrlPr>
              <w:rPr>
                <w:rFonts w:ascii="Cambria Math" w:hAnsi="Cambria Math" w:cs="Arial"/>
                <w:i/>
                <w:color w:val="000000" w:themeColor="text1"/>
              </w:rPr>
            </m:ctrlPr>
          </m:limLowPr>
          <m:e>
            <m:groupChr>
              <m:groupChrPr>
                <m:ctrlPr>
                  <w:rPr>
                    <w:rFonts w:ascii="Cambria Math" w:hAnsi="Cambria Math" w:cs="Arial"/>
                    <w:i/>
                    <w:color w:val="000000" w:themeColor="text1"/>
                  </w:rPr>
                </m:ctrlPr>
              </m:groupChrPr>
              <m:e>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EUT</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e>
                </m:d>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e>
                </m:d>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e>
                </m:d>
              </m:e>
            </m:groupChr>
          </m:e>
          <m:lim>
            <m:r>
              <w:rPr>
                <w:rFonts w:ascii="Cambria Math" w:hAnsi="Cambria Math" w:cs="Arial"/>
                <w:color w:val="000000" w:themeColor="text1"/>
              </w:rPr>
              <m:t>directivity-beamwidth product(</m:t>
            </m:r>
            <m:sSub>
              <m:sSubPr>
                <m:ctrlPr>
                  <w:rPr>
                    <w:rFonts w:ascii="Cambria Math" w:hAnsi="Cambria Math" w:cs="Arial"/>
                    <w:i/>
                    <w:color w:val="000000" w:themeColor="text1"/>
                  </w:rPr>
                </m:ctrlPr>
              </m:sSubPr>
              <m:e>
                <m:r>
                  <w:rPr>
                    <w:rFonts w:ascii="Cambria Math" w:hAnsi="Cambria Math" w:cs="Arial"/>
                    <w:color w:val="000000" w:themeColor="text1"/>
                  </w:rPr>
                  <m:t>f</m:t>
                </m:r>
              </m:e>
              <m:sub>
                <m:r>
                  <w:rPr>
                    <w:rFonts w:ascii="Cambria Math" w:hAnsi="Cambria Math" w:cs="Arial"/>
                    <w:color w:val="000000" w:themeColor="text1"/>
                  </w:rPr>
                  <m:t>o</m:t>
                </m:r>
              </m:sub>
            </m:sSub>
            <m:r>
              <w:rPr>
                <w:rFonts w:ascii="Cambria Math" w:hAnsi="Cambria Math" w:cs="Arial"/>
                <w:color w:val="000000" w:themeColor="text1"/>
              </w:rPr>
              <m:t>)</m:t>
            </m:r>
          </m:lim>
        </m:limLow>
      </m:oMath>
      <w:r w:rsidR="00CD477C">
        <w:rPr>
          <w:color w:val="000000" w:themeColor="text1"/>
        </w:rPr>
        <w:t xml:space="preserve"> </w:t>
      </w:r>
      <w:r w:rsidR="00CD477C">
        <w:rPr>
          <w:color w:val="000000" w:themeColor="text1"/>
        </w:rPr>
        <w:tab/>
      </w:r>
      <w:r w:rsidR="00CD477C">
        <w:rPr>
          <w:color w:val="000000" w:themeColor="text1"/>
        </w:rPr>
        <w:tab/>
      </w:r>
      <w:r w:rsidR="00CD477C">
        <w:rPr>
          <w:color w:val="000000" w:themeColor="text1"/>
        </w:rPr>
        <w:tab/>
      </w:r>
      <w:r w:rsidR="00CD477C">
        <w:rPr>
          <w:color w:val="000000" w:themeColor="text1"/>
        </w:rPr>
        <w:tab/>
      </w:r>
      <w:r w:rsidR="00CD477C">
        <w:rPr>
          <w:color w:val="000000" w:themeColor="text1"/>
        </w:rPr>
        <w:tab/>
      </w:r>
      <w:r w:rsidR="0044452C">
        <w:rPr>
          <w:color w:val="000000" w:themeColor="text1"/>
        </w:rPr>
        <w:tab/>
      </w:r>
      <w:r w:rsidR="0044452C">
        <w:rPr>
          <w:color w:val="000000" w:themeColor="text1"/>
        </w:rPr>
        <w:tab/>
      </w:r>
      <w:r w:rsidR="00CD477C">
        <w:rPr>
          <w:color w:val="000000" w:themeColor="text1"/>
        </w:rPr>
        <w:t>(12)</w:t>
      </w:r>
    </w:p>
    <w:p w14:paraId="5FEA6E53" w14:textId="68258289" w:rsidR="00CD477C" w:rsidRDefault="008C097C" w:rsidP="00EC743B">
      <w:pPr>
        <w:rPr>
          <w:color w:val="000000" w:themeColor="text1"/>
        </w:rPr>
      </w:pPr>
      <w:r>
        <w:rPr>
          <w:color w:val="000000" w:themeColor="text1"/>
        </w:rPr>
        <w:t>If all of the Equations (5), (8) and (12) are met, then the beam-based directions procedure can be applied</w:t>
      </w:r>
      <w:r w:rsidR="00141D71">
        <w:rPr>
          <w:color w:val="000000" w:themeColor="text1"/>
        </w:rPr>
        <w:t>. T</w:t>
      </w:r>
      <w:r>
        <w:rPr>
          <w:color w:val="000000" w:themeColor="text1"/>
        </w:rPr>
        <w:t xml:space="preserve">he directivity for the </w:t>
      </w:r>
      <w:r w:rsidR="00141D71">
        <w:rPr>
          <w:color w:val="000000" w:themeColor="text1"/>
        </w:rPr>
        <w:t xml:space="preserve">frequency under measurement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oMath>
      <w:r w:rsidR="00813DE0">
        <w:rPr>
          <w:color w:val="000000" w:themeColor="text1"/>
        </w:rPr>
        <w:t xml:space="preserve"> </w:t>
      </w:r>
      <w:r w:rsidR="00141D71">
        <w:rPr>
          <w:color w:val="000000" w:themeColor="text1"/>
        </w:rPr>
        <w:t xml:space="preserve">can be derived from Equation (9). </w:t>
      </w:r>
    </w:p>
    <w:p w14:paraId="2DFD4758" w14:textId="07C94B88" w:rsidR="00813DE0" w:rsidRDefault="00BE57F8" w:rsidP="00813DE0">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r>
              <w:rPr>
                <w:rFonts w:ascii="Cambria Math" w:hAnsi="Cambria Math"/>
                <w:noProof/>
              </w:rPr>
              <m:t>(</m:t>
            </m:r>
            <m:sSub>
              <m:sSubPr>
                <m:ctrlPr>
                  <w:rPr>
                    <w:rFonts w:ascii="Cambria Math" w:hAnsi="Cambria Math"/>
                    <w:i/>
                    <w:noProof/>
                  </w:rPr>
                </m:ctrlPr>
              </m:sSubPr>
              <m:e>
                <m:r>
                  <w:rPr>
                    <w:rFonts w:ascii="Cambria Math" w:hAnsi="Cambria Math"/>
                    <w:noProof/>
                  </w:rPr>
                  <m:t>f</m:t>
                </m:r>
              </m:e>
              <m:sub>
                <m:r>
                  <w:rPr>
                    <w:rFonts w:ascii="Cambria Math" w:hAnsi="Cambria Math"/>
                    <w:noProof/>
                  </w:rPr>
                  <m:t>n</m:t>
                </m:r>
              </m:sub>
            </m:sSub>
            <m:r>
              <w:rPr>
                <w:rFonts w:ascii="Cambria Math" w:hAnsi="Cambria Math"/>
                <w:noProof/>
              </w:rPr>
              <m:t>)</m:t>
            </m:r>
          </m:den>
        </m:f>
      </m:oMath>
      <w:r w:rsidR="00813DE0">
        <w:t xml:space="preserve"> </w:t>
      </w:r>
    </w:p>
    <w:p w14:paraId="72A13864" w14:textId="00E31A4B" w:rsidR="00813DE0" w:rsidRDefault="00813DE0" w:rsidP="00EC743B">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D</m:t>
            </m:r>
          </m:e>
          <m:sub>
            <m:r>
              <w:rPr>
                <w:rFonts w:ascii="Cambria Math" w:hAnsi="Cambria Math"/>
                <w:color w:val="000000" w:themeColor="text1"/>
              </w:rPr>
              <m:t>EUT</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r>
          <w:rPr>
            <w:rFonts w:ascii="Cambria Math" w:hAnsi="Cambria Math"/>
            <w:color w:val="000000" w:themeColor="text1"/>
          </w:rPr>
          <m:t>)</m:t>
        </m:r>
      </m:oMath>
      <w:r>
        <w:rPr>
          <w:color w:val="000000" w:themeColor="text1"/>
        </w:rPr>
        <w:t xml:space="preserve"> is given in Equation (9).</w:t>
      </w:r>
    </w:p>
    <w:p w14:paraId="23746832" w14:textId="77777777" w:rsidR="00813DE0" w:rsidRDefault="00813DE0" w:rsidP="00EC743B">
      <w:pPr>
        <w:rPr>
          <w:color w:val="000000" w:themeColor="text1"/>
        </w:rPr>
      </w:pPr>
    </w:p>
    <w:p w14:paraId="4FBFC9C0" w14:textId="221D93AA" w:rsidR="00CD4C7B" w:rsidRPr="006E13D1" w:rsidRDefault="00C608C8" w:rsidP="00CD4C7B">
      <w:pPr>
        <w:pStyle w:val="Heading1"/>
      </w:pPr>
      <w:r>
        <w:lastRenderedPageBreak/>
        <w:t>3</w:t>
      </w:r>
      <w:r>
        <w:tab/>
        <w:t>Conclusion</w:t>
      </w:r>
      <w:r w:rsidR="00F909AE">
        <w:t>s</w:t>
      </w:r>
    </w:p>
    <w:p w14:paraId="71F4260E" w14:textId="425E65C7" w:rsidR="00B05C0D" w:rsidRDefault="005742CE" w:rsidP="00A315CD">
      <w:pPr>
        <w:spacing w:after="0"/>
      </w:pPr>
      <w:r>
        <w:t xml:space="preserve">The </w:t>
      </w:r>
      <w:r w:rsidR="00CD477C">
        <w:t xml:space="preserve">has discussed the open issue concerning the applicability of the beam-based directions procedure to compute a TRP estimate for in-band unwanted emissions. </w:t>
      </w:r>
      <w:r w:rsidR="00D42059">
        <w:t xml:space="preserve">Based on our discussions, the following observations can be made: </w:t>
      </w:r>
    </w:p>
    <w:p w14:paraId="3F2C7DAA" w14:textId="0E6FAAA3" w:rsidR="00B05C0D" w:rsidRDefault="00B05C0D" w:rsidP="00A315CD">
      <w:pPr>
        <w:spacing w:after="0"/>
      </w:pPr>
    </w:p>
    <w:p w14:paraId="69A41654" w14:textId="77777777" w:rsidR="00D42059" w:rsidRPr="00CD477C" w:rsidRDefault="00D42059" w:rsidP="00D42059">
      <w:pPr>
        <w:ind w:firstLine="284"/>
        <w:rPr>
          <w:i/>
        </w:rPr>
      </w:pPr>
      <w:r w:rsidRPr="00CD477C">
        <w:rPr>
          <w:i/>
        </w:rPr>
        <w:t>Observation 1: the directivity of unwanted emissions varies with the radiation pattern.</w:t>
      </w:r>
    </w:p>
    <w:p w14:paraId="41565298" w14:textId="77777777" w:rsidR="00D42059" w:rsidRPr="00CD477C" w:rsidRDefault="00D42059" w:rsidP="00D42059">
      <w:pPr>
        <w:ind w:left="284"/>
        <w:rPr>
          <w:i/>
        </w:rPr>
      </w:pPr>
      <w:r w:rsidRPr="00CD477C">
        <w:rPr>
          <w:i/>
        </w:rPr>
        <w:t xml:space="preserve">Observation 2: There is a difference in directivity between the frequency in the centre and those near the band edge for a wide operating band even though the radiation pattern of unwanted emissions is correlated. </w:t>
      </w:r>
    </w:p>
    <w:p w14:paraId="2AC6E303" w14:textId="77777777" w:rsidR="00D42059" w:rsidRPr="00CD477C" w:rsidRDefault="00D42059" w:rsidP="00D42059">
      <w:pPr>
        <w:ind w:left="284"/>
        <w:rPr>
          <w:i/>
        </w:rPr>
      </w:pPr>
      <w:r w:rsidRPr="00CD477C">
        <w:rPr>
          <w:i/>
        </w:rPr>
        <w:t xml:space="preserve">Observation 3: If maximum radiation of unwanted emissions exists, it should occur in the same direction as that of the operating frequency, producing the maximum correlation level. </w:t>
      </w:r>
    </w:p>
    <w:p w14:paraId="2AFFBDF0" w14:textId="77777777" w:rsidR="00D42059" w:rsidRDefault="00D42059" w:rsidP="00D42059">
      <w:pPr>
        <w:ind w:left="284"/>
      </w:pPr>
      <w:r w:rsidRPr="00CD477C">
        <w:rPr>
          <w:i/>
        </w:rPr>
        <w:t>Observation 4: For unwanted emissions, it is sufficient to demonstrate whether the main lobe of unwanted emissions is correlated with that of the operating frequency since power levels of side lobes are low, which can be neglected.</w:t>
      </w:r>
      <w:r>
        <w:t xml:space="preserve"> </w:t>
      </w:r>
    </w:p>
    <w:p w14:paraId="10E93DFF" w14:textId="1A7ACBF8" w:rsidR="0045582B" w:rsidRDefault="0045582B" w:rsidP="00A315CD">
      <w:pPr>
        <w:spacing w:after="0"/>
      </w:pPr>
      <w:r>
        <w:t xml:space="preserve">In addition, </w:t>
      </w:r>
      <w:r w:rsidR="00611575">
        <w:t>the following have been answered:</w:t>
      </w:r>
    </w:p>
    <w:p w14:paraId="73EFA9C1" w14:textId="77777777" w:rsidR="00611575" w:rsidRDefault="00611575" w:rsidP="00A315CD">
      <w:pPr>
        <w:spacing w:after="0"/>
      </w:pPr>
    </w:p>
    <w:p w14:paraId="2423FE10" w14:textId="403C8494" w:rsidR="008D1E1B" w:rsidRDefault="00BF0611" w:rsidP="00B80C9E">
      <w:pPr>
        <w:spacing w:after="120"/>
        <w:ind w:left="284" w:hanging="284"/>
      </w:pPr>
      <w:r>
        <w:t xml:space="preserve"> </w:t>
      </w:r>
      <w:r w:rsidR="00D727EE" w:rsidRPr="00BF0611">
        <w:t xml:space="preserve">  </w:t>
      </w:r>
      <w:r w:rsidR="00B80C9E">
        <w:tab/>
      </w:r>
      <w:r w:rsidR="00B80C9E" w:rsidRPr="00CD477C">
        <w:rPr>
          <w:i/>
        </w:rPr>
        <w:t>Question 1</w:t>
      </w:r>
      <w:r w:rsidR="00B80C9E">
        <w:t xml:space="preserve">: Is it possible to demonstrate if the radiation pattern of unwanted emissions is correlated with that of the operating frequency without full spherical measurements?  </w:t>
      </w:r>
    </w:p>
    <w:p w14:paraId="53D8E35A" w14:textId="77777777" w:rsidR="00B80C9E" w:rsidRDefault="00B80C9E" w:rsidP="00B80C9E">
      <w:pPr>
        <w:ind w:left="284"/>
      </w:pPr>
      <w:r w:rsidRPr="00CD477C">
        <w:rPr>
          <w:i/>
        </w:rPr>
        <w:t>Question 2</w:t>
      </w:r>
      <w:r>
        <w:t>: Does the main lobe of the unwanted emissions have the same symmetry as that of the operating frequency?</w:t>
      </w:r>
    </w:p>
    <w:p w14:paraId="06E34A97" w14:textId="77777777" w:rsidR="00B80C9E" w:rsidRDefault="00B80C9E" w:rsidP="00B80C9E">
      <w:pPr>
        <w:ind w:firstLine="284"/>
      </w:pPr>
      <w:r w:rsidRPr="00B80C9E">
        <w:rPr>
          <w:i/>
        </w:rPr>
        <w:t>Question 3</w:t>
      </w:r>
      <w:r>
        <w:t>: Does the HPBW of unwanted emissions proportional to that of the operating frequency?</w:t>
      </w:r>
    </w:p>
    <w:p w14:paraId="77302E5D" w14:textId="21D6EBBD" w:rsidR="00D42059" w:rsidRDefault="00DC4AC1" w:rsidP="005742CE">
      <w:pPr>
        <w:spacing w:after="120"/>
      </w:pPr>
      <w:r>
        <w:t xml:space="preserve">The answers to the above questions provide a means to determine whether the radiation pattern of unwanted emissions is correlated with that of the operating frequency. If Equations (5), (8) and (12) are satisfied, it can concluded that correlation exists and the beam-based directions procedure can be used. </w:t>
      </w:r>
    </w:p>
    <w:p w14:paraId="58D6D74C" w14:textId="77777777" w:rsidR="00DC4AC1" w:rsidRPr="00BF0611" w:rsidRDefault="00DC4AC1" w:rsidP="005742CE">
      <w:pPr>
        <w:spacing w:after="120"/>
      </w:pPr>
    </w:p>
    <w:p w14:paraId="49073A3B" w14:textId="349BDBD8" w:rsidR="002D373B" w:rsidRPr="00FA7CA9" w:rsidRDefault="00CD4C7B" w:rsidP="00FA7CA9">
      <w:pPr>
        <w:pStyle w:val="Heading1"/>
      </w:pPr>
      <w:r w:rsidRPr="006E13D1">
        <w:t>References</w:t>
      </w:r>
    </w:p>
    <w:p w14:paraId="64A215DF" w14:textId="5DDEBE98" w:rsidR="00F51847" w:rsidRDefault="00E319C5" w:rsidP="00645216">
      <w:pPr>
        <w:numPr>
          <w:ilvl w:val="0"/>
          <w:numId w:val="1"/>
        </w:numPr>
        <w:overflowPunct w:val="0"/>
        <w:autoSpaceDE w:val="0"/>
        <w:autoSpaceDN w:val="0"/>
        <w:adjustRightInd w:val="0"/>
        <w:textAlignment w:val="baseline"/>
        <w:rPr>
          <w:sz w:val="18"/>
          <w:lang w:eastAsia="zh-CN"/>
        </w:rPr>
      </w:pPr>
      <w:r>
        <w:rPr>
          <w:sz w:val="18"/>
          <w:lang w:eastAsia="zh-CN"/>
        </w:rPr>
        <w:t>R4-190</w:t>
      </w:r>
      <w:r w:rsidR="00CE342D">
        <w:rPr>
          <w:sz w:val="18"/>
          <w:lang w:eastAsia="zh-CN"/>
        </w:rPr>
        <w:t>2272</w:t>
      </w:r>
      <w:r>
        <w:rPr>
          <w:sz w:val="18"/>
          <w:lang w:eastAsia="zh-CN"/>
        </w:rPr>
        <w:t>, Way forward</w:t>
      </w:r>
      <w:r w:rsidR="00CE342D">
        <w:rPr>
          <w:sz w:val="18"/>
          <w:lang w:eastAsia="zh-CN"/>
        </w:rPr>
        <w:t xml:space="preserve"> on TRP measurements</w:t>
      </w:r>
      <w:r>
        <w:rPr>
          <w:sz w:val="18"/>
          <w:lang w:eastAsia="zh-CN"/>
        </w:rPr>
        <w:t xml:space="preserve">, </w:t>
      </w:r>
      <w:r w:rsidR="00CA4A7E">
        <w:rPr>
          <w:sz w:val="18"/>
          <w:lang w:eastAsia="zh-CN"/>
        </w:rPr>
        <w:t>NTT DoCoMo</w:t>
      </w:r>
      <w:r w:rsidR="00CE342D">
        <w:rPr>
          <w:sz w:val="18"/>
          <w:lang w:eastAsia="zh-CN"/>
        </w:rPr>
        <w:t>, Nokia, Nokia Shanghai Bell, ZTE</w:t>
      </w:r>
    </w:p>
    <w:p w14:paraId="32D0CC34" w14:textId="17F2CC4C" w:rsidR="00FA7CA9" w:rsidRDefault="0012348A" w:rsidP="00FA7CA9">
      <w:pPr>
        <w:numPr>
          <w:ilvl w:val="0"/>
          <w:numId w:val="1"/>
        </w:numPr>
        <w:overflowPunct w:val="0"/>
        <w:autoSpaceDE w:val="0"/>
        <w:autoSpaceDN w:val="0"/>
        <w:adjustRightInd w:val="0"/>
        <w:textAlignment w:val="baseline"/>
        <w:rPr>
          <w:sz w:val="18"/>
          <w:lang w:eastAsia="zh-CN"/>
        </w:rPr>
      </w:pPr>
      <w:r>
        <w:rPr>
          <w:sz w:val="18"/>
          <w:lang w:eastAsia="zh-CN"/>
        </w:rPr>
        <w:t>J</w:t>
      </w:r>
      <w:r>
        <w:rPr>
          <w:rFonts w:cs="Arial"/>
          <w:color w:val="000000" w:themeColor="text1"/>
        </w:rPr>
        <w:t>. D. Kraus, Antennas, McGraw-Hill, 1989</w:t>
      </w:r>
    </w:p>
    <w:p w14:paraId="5331C91F" w14:textId="6951D0F1" w:rsidR="00844880" w:rsidRPr="00ED7989" w:rsidRDefault="00844880" w:rsidP="002355F2">
      <w:pPr>
        <w:overflowPunct w:val="0"/>
        <w:autoSpaceDE w:val="0"/>
        <w:autoSpaceDN w:val="0"/>
        <w:adjustRightInd w:val="0"/>
        <w:textAlignment w:val="baseline"/>
        <w:rPr>
          <w:sz w:val="18"/>
          <w:lang w:eastAsia="zh-CN"/>
        </w:rPr>
      </w:pPr>
    </w:p>
    <w:sectPr w:rsidR="00844880" w:rsidRPr="00ED798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6F6F83" w14:textId="77777777" w:rsidR="00BE57F8" w:rsidRDefault="00BE57F8">
      <w:r>
        <w:separator/>
      </w:r>
    </w:p>
  </w:endnote>
  <w:endnote w:type="continuationSeparator" w:id="0">
    <w:p w14:paraId="700CE791" w14:textId="77777777" w:rsidR="00BE57F8" w:rsidRDefault="00BE57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CEB290" w14:textId="77777777" w:rsidR="00BE57F8" w:rsidRDefault="00BE57F8">
      <w:r>
        <w:separator/>
      </w:r>
    </w:p>
  </w:footnote>
  <w:footnote w:type="continuationSeparator" w:id="0">
    <w:p w14:paraId="4E5AF2DB" w14:textId="77777777" w:rsidR="00BE57F8" w:rsidRDefault="00BE57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3276B"/>
    <w:multiLevelType w:val="hybridMultilevel"/>
    <w:tmpl w:val="EC9A9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D678B3"/>
    <w:multiLevelType w:val="hybridMultilevel"/>
    <w:tmpl w:val="7CC61552"/>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 w15:restartNumberingAfterBreak="0">
    <w:nsid w:val="0E580B02"/>
    <w:multiLevelType w:val="hybridMultilevel"/>
    <w:tmpl w:val="81422B44"/>
    <w:lvl w:ilvl="0" w:tplc="B09259E0">
      <w:start w:val="1"/>
      <w:numFmt w:val="lowerLetter"/>
      <w:lvlText w:val="(%1)"/>
      <w:lvlJc w:val="left"/>
      <w:pPr>
        <w:ind w:left="1080" w:hanging="360"/>
      </w:pPr>
      <w:rPr>
        <w:rFonts w:hint="default"/>
        <w:sz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10874459"/>
    <w:multiLevelType w:val="hybridMultilevel"/>
    <w:tmpl w:val="CB4E2D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C28624A"/>
    <w:multiLevelType w:val="hybridMultilevel"/>
    <w:tmpl w:val="126E46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01477D"/>
    <w:multiLevelType w:val="hybridMultilevel"/>
    <w:tmpl w:val="7F7A08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41C6F5D"/>
    <w:multiLevelType w:val="hybridMultilevel"/>
    <w:tmpl w:val="0FE4F988"/>
    <w:lvl w:ilvl="0" w:tplc="08090001">
      <w:start w:val="1"/>
      <w:numFmt w:val="bullet"/>
      <w:lvlText w:val=""/>
      <w:lvlJc w:val="left"/>
      <w:pPr>
        <w:ind w:left="823" w:hanging="360"/>
      </w:pPr>
      <w:rPr>
        <w:rFonts w:ascii="Symbol" w:hAnsi="Symbol" w:hint="default"/>
      </w:rPr>
    </w:lvl>
    <w:lvl w:ilvl="1" w:tplc="08090003" w:tentative="1">
      <w:start w:val="1"/>
      <w:numFmt w:val="bullet"/>
      <w:lvlText w:val="o"/>
      <w:lvlJc w:val="left"/>
      <w:pPr>
        <w:ind w:left="1543" w:hanging="360"/>
      </w:pPr>
      <w:rPr>
        <w:rFonts w:ascii="Courier New" w:hAnsi="Courier New" w:cs="Courier New" w:hint="default"/>
      </w:rPr>
    </w:lvl>
    <w:lvl w:ilvl="2" w:tplc="08090005" w:tentative="1">
      <w:start w:val="1"/>
      <w:numFmt w:val="bullet"/>
      <w:lvlText w:val=""/>
      <w:lvlJc w:val="left"/>
      <w:pPr>
        <w:ind w:left="2263" w:hanging="360"/>
      </w:pPr>
      <w:rPr>
        <w:rFonts w:ascii="Wingdings" w:hAnsi="Wingdings" w:hint="default"/>
      </w:rPr>
    </w:lvl>
    <w:lvl w:ilvl="3" w:tplc="08090001" w:tentative="1">
      <w:start w:val="1"/>
      <w:numFmt w:val="bullet"/>
      <w:lvlText w:val=""/>
      <w:lvlJc w:val="left"/>
      <w:pPr>
        <w:ind w:left="2983" w:hanging="360"/>
      </w:pPr>
      <w:rPr>
        <w:rFonts w:ascii="Symbol" w:hAnsi="Symbol" w:hint="default"/>
      </w:rPr>
    </w:lvl>
    <w:lvl w:ilvl="4" w:tplc="08090003" w:tentative="1">
      <w:start w:val="1"/>
      <w:numFmt w:val="bullet"/>
      <w:lvlText w:val="o"/>
      <w:lvlJc w:val="left"/>
      <w:pPr>
        <w:ind w:left="3703" w:hanging="360"/>
      </w:pPr>
      <w:rPr>
        <w:rFonts w:ascii="Courier New" w:hAnsi="Courier New" w:cs="Courier New" w:hint="default"/>
      </w:rPr>
    </w:lvl>
    <w:lvl w:ilvl="5" w:tplc="08090005" w:tentative="1">
      <w:start w:val="1"/>
      <w:numFmt w:val="bullet"/>
      <w:lvlText w:val=""/>
      <w:lvlJc w:val="left"/>
      <w:pPr>
        <w:ind w:left="4423" w:hanging="360"/>
      </w:pPr>
      <w:rPr>
        <w:rFonts w:ascii="Wingdings" w:hAnsi="Wingdings" w:hint="default"/>
      </w:rPr>
    </w:lvl>
    <w:lvl w:ilvl="6" w:tplc="08090001" w:tentative="1">
      <w:start w:val="1"/>
      <w:numFmt w:val="bullet"/>
      <w:lvlText w:val=""/>
      <w:lvlJc w:val="left"/>
      <w:pPr>
        <w:ind w:left="5143" w:hanging="360"/>
      </w:pPr>
      <w:rPr>
        <w:rFonts w:ascii="Symbol" w:hAnsi="Symbol" w:hint="default"/>
      </w:rPr>
    </w:lvl>
    <w:lvl w:ilvl="7" w:tplc="08090003" w:tentative="1">
      <w:start w:val="1"/>
      <w:numFmt w:val="bullet"/>
      <w:lvlText w:val="o"/>
      <w:lvlJc w:val="left"/>
      <w:pPr>
        <w:ind w:left="5863" w:hanging="360"/>
      </w:pPr>
      <w:rPr>
        <w:rFonts w:ascii="Courier New" w:hAnsi="Courier New" w:cs="Courier New" w:hint="default"/>
      </w:rPr>
    </w:lvl>
    <w:lvl w:ilvl="8" w:tplc="08090005" w:tentative="1">
      <w:start w:val="1"/>
      <w:numFmt w:val="bullet"/>
      <w:lvlText w:val=""/>
      <w:lvlJc w:val="left"/>
      <w:pPr>
        <w:ind w:left="6583" w:hanging="360"/>
      </w:pPr>
      <w:rPr>
        <w:rFonts w:ascii="Wingdings" w:hAnsi="Wingdings" w:hint="default"/>
      </w:rPr>
    </w:lvl>
  </w:abstractNum>
  <w:abstractNum w:abstractNumId="7" w15:restartNumberingAfterBreak="0">
    <w:nsid w:val="31AA7509"/>
    <w:multiLevelType w:val="hybridMultilevel"/>
    <w:tmpl w:val="043E41B2"/>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4462698"/>
    <w:multiLevelType w:val="hybridMultilevel"/>
    <w:tmpl w:val="86782D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6010ADE"/>
    <w:multiLevelType w:val="hybridMultilevel"/>
    <w:tmpl w:val="5D32BD7A"/>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3A0063EB"/>
    <w:multiLevelType w:val="hybridMultilevel"/>
    <w:tmpl w:val="AF8E8752"/>
    <w:lvl w:ilvl="0" w:tplc="D01A1094">
      <w:start w:val="1"/>
      <w:numFmt w:val="lowerLetter"/>
      <w:lvlText w:val="(%1)"/>
      <w:lvlJc w:val="left"/>
      <w:pPr>
        <w:ind w:left="720" w:hanging="360"/>
      </w:pPr>
      <w:rPr>
        <w:rFonts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2560F2E"/>
    <w:multiLevelType w:val="hybridMultilevel"/>
    <w:tmpl w:val="D8FA6EEA"/>
    <w:lvl w:ilvl="0" w:tplc="95A45B70">
      <w:start w:val="1"/>
      <w:numFmt w:val="lowerLetter"/>
      <w:lvlText w:val="(%1)"/>
      <w:lvlJc w:val="left"/>
      <w:pPr>
        <w:ind w:left="720" w:hanging="360"/>
      </w:pPr>
      <w:rPr>
        <w:rFonts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6E804B8"/>
    <w:multiLevelType w:val="hybridMultilevel"/>
    <w:tmpl w:val="AA3427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2D207C4"/>
    <w:multiLevelType w:val="hybridMultilevel"/>
    <w:tmpl w:val="16FAB820"/>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15" w15:restartNumberingAfterBreak="0">
    <w:nsid w:val="55F43857"/>
    <w:multiLevelType w:val="hybridMultilevel"/>
    <w:tmpl w:val="A84293F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8306E48"/>
    <w:multiLevelType w:val="hybridMultilevel"/>
    <w:tmpl w:val="793A2040"/>
    <w:lvl w:ilvl="0" w:tplc="5900B51C">
      <w:start w:val="1"/>
      <w:numFmt w:val="lowerLetter"/>
      <w:lvlText w:val="(%1)"/>
      <w:lvlJc w:val="left"/>
      <w:pPr>
        <w:ind w:left="1125" w:hanging="360"/>
      </w:pPr>
      <w:rPr>
        <w:rFonts w:hint="default"/>
      </w:rPr>
    </w:lvl>
    <w:lvl w:ilvl="1" w:tplc="08090019" w:tentative="1">
      <w:start w:val="1"/>
      <w:numFmt w:val="lowerLetter"/>
      <w:lvlText w:val="%2."/>
      <w:lvlJc w:val="left"/>
      <w:pPr>
        <w:ind w:left="1845" w:hanging="360"/>
      </w:pPr>
    </w:lvl>
    <w:lvl w:ilvl="2" w:tplc="0809001B" w:tentative="1">
      <w:start w:val="1"/>
      <w:numFmt w:val="lowerRoman"/>
      <w:lvlText w:val="%3."/>
      <w:lvlJc w:val="right"/>
      <w:pPr>
        <w:ind w:left="2565" w:hanging="180"/>
      </w:pPr>
    </w:lvl>
    <w:lvl w:ilvl="3" w:tplc="0809000F" w:tentative="1">
      <w:start w:val="1"/>
      <w:numFmt w:val="decimal"/>
      <w:lvlText w:val="%4."/>
      <w:lvlJc w:val="left"/>
      <w:pPr>
        <w:ind w:left="3285" w:hanging="360"/>
      </w:pPr>
    </w:lvl>
    <w:lvl w:ilvl="4" w:tplc="08090019" w:tentative="1">
      <w:start w:val="1"/>
      <w:numFmt w:val="lowerLetter"/>
      <w:lvlText w:val="%5."/>
      <w:lvlJc w:val="left"/>
      <w:pPr>
        <w:ind w:left="4005" w:hanging="360"/>
      </w:pPr>
    </w:lvl>
    <w:lvl w:ilvl="5" w:tplc="0809001B" w:tentative="1">
      <w:start w:val="1"/>
      <w:numFmt w:val="lowerRoman"/>
      <w:lvlText w:val="%6."/>
      <w:lvlJc w:val="right"/>
      <w:pPr>
        <w:ind w:left="4725" w:hanging="180"/>
      </w:pPr>
    </w:lvl>
    <w:lvl w:ilvl="6" w:tplc="0809000F" w:tentative="1">
      <w:start w:val="1"/>
      <w:numFmt w:val="decimal"/>
      <w:lvlText w:val="%7."/>
      <w:lvlJc w:val="left"/>
      <w:pPr>
        <w:ind w:left="5445" w:hanging="360"/>
      </w:pPr>
    </w:lvl>
    <w:lvl w:ilvl="7" w:tplc="08090019" w:tentative="1">
      <w:start w:val="1"/>
      <w:numFmt w:val="lowerLetter"/>
      <w:lvlText w:val="%8."/>
      <w:lvlJc w:val="left"/>
      <w:pPr>
        <w:ind w:left="6165" w:hanging="360"/>
      </w:pPr>
    </w:lvl>
    <w:lvl w:ilvl="8" w:tplc="0809001B" w:tentative="1">
      <w:start w:val="1"/>
      <w:numFmt w:val="lowerRoman"/>
      <w:lvlText w:val="%9."/>
      <w:lvlJc w:val="right"/>
      <w:pPr>
        <w:ind w:left="6885" w:hanging="180"/>
      </w:pPr>
    </w:lvl>
  </w:abstractNum>
  <w:abstractNum w:abstractNumId="17" w15:restartNumberingAfterBreak="0">
    <w:nsid w:val="58404AA5"/>
    <w:multiLevelType w:val="hybridMultilevel"/>
    <w:tmpl w:val="C6BEFD0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5A4E2426"/>
    <w:multiLevelType w:val="hybridMultilevel"/>
    <w:tmpl w:val="82DE07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14E36EF"/>
    <w:multiLevelType w:val="hybridMultilevel"/>
    <w:tmpl w:val="28C687F6"/>
    <w:lvl w:ilvl="0" w:tplc="0CA0C1F4">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0" w15:restartNumberingAfterBreak="0">
    <w:nsid w:val="6A0E59A6"/>
    <w:multiLevelType w:val="hybridMultilevel"/>
    <w:tmpl w:val="DB6C6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8425263"/>
    <w:multiLevelType w:val="hybridMultilevel"/>
    <w:tmpl w:val="3E3E46B6"/>
    <w:lvl w:ilvl="0" w:tplc="926CC17C">
      <w:start w:val="1"/>
      <w:numFmt w:val="lowerLetter"/>
      <w:lvlText w:val="(%1)"/>
      <w:lvlJc w:val="left"/>
      <w:pPr>
        <w:ind w:left="2355" w:hanging="360"/>
      </w:pPr>
      <w:rPr>
        <w:rFonts w:hint="default"/>
      </w:rPr>
    </w:lvl>
    <w:lvl w:ilvl="1" w:tplc="08090019" w:tentative="1">
      <w:start w:val="1"/>
      <w:numFmt w:val="lowerLetter"/>
      <w:lvlText w:val="%2."/>
      <w:lvlJc w:val="left"/>
      <w:pPr>
        <w:ind w:left="3075" w:hanging="360"/>
      </w:pPr>
    </w:lvl>
    <w:lvl w:ilvl="2" w:tplc="0809001B" w:tentative="1">
      <w:start w:val="1"/>
      <w:numFmt w:val="lowerRoman"/>
      <w:lvlText w:val="%3."/>
      <w:lvlJc w:val="right"/>
      <w:pPr>
        <w:ind w:left="3795" w:hanging="180"/>
      </w:pPr>
    </w:lvl>
    <w:lvl w:ilvl="3" w:tplc="0809000F" w:tentative="1">
      <w:start w:val="1"/>
      <w:numFmt w:val="decimal"/>
      <w:lvlText w:val="%4."/>
      <w:lvlJc w:val="left"/>
      <w:pPr>
        <w:ind w:left="4515" w:hanging="360"/>
      </w:pPr>
    </w:lvl>
    <w:lvl w:ilvl="4" w:tplc="08090019" w:tentative="1">
      <w:start w:val="1"/>
      <w:numFmt w:val="lowerLetter"/>
      <w:lvlText w:val="%5."/>
      <w:lvlJc w:val="left"/>
      <w:pPr>
        <w:ind w:left="5235" w:hanging="360"/>
      </w:pPr>
    </w:lvl>
    <w:lvl w:ilvl="5" w:tplc="0809001B" w:tentative="1">
      <w:start w:val="1"/>
      <w:numFmt w:val="lowerRoman"/>
      <w:lvlText w:val="%6."/>
      <w:lvlJc w:val="right"/>
      <w:pPr>
        <w:ind w:left="5955" w:hanging="180"/>
      </w:pPr>
    </w:lvl>
    <w:lvl w:ilvl="6" w:tplc="0809000F" w:tentative="1">
      <w:start w:val="1"/>
      <w:numFmt w:val="decimal"/>
      <w:lvlText w:val="%7."/>
      <w:lvlJc w:val="left"/>
      <w:pPr>
        <w:ind w:left="6675" w:hanging="360"/>
      </w:pPr>
    </w:lvl>
    <w:lvl w:ilvl="7" w:tplc="08090019" w:tentative="1">
      <w:start w:val="1"/>
      <w:numFmt w:val="lowerLetter"/>
      <w:lvlText w:val="%8."/>
      <w:lvlJc w:val="left"/>
      <w:pPr>
        <w:ind w:left="7395" w:hanging="360"/>
      </w:pPr>
    </w:lvl>
    <w:lvl w:ilvl="8" w:tplc="0809001B" w:tentative="1">
      <w:start w:val="1"/>
      <w:numFmt w:val="lowerRoman"/>
      <w:lvlText w:val="%9."/>
      <w:lvlJc w:val="right"/>
      <w:pPr>
        <w:ind w:left="8115" w:hanging="180"/>
      </w:pPr>
    </w:lvl>
  </w:abstractNum>
  <w:abstractNum w:abstractNumId="22" w15:restartNumberingAfterBreak="0">
    <w:nsid w:val="78757B3E"/>
    <w:multiLevelType w:val="hybridMultilevel"/>
    <w:tmpl w:val="A790D69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20"/>
  </w:num>
  <w:num w:numId="5">
    <w:abstractNumId w:val="14"/>
  </w:num>
  <w:num w:numId="6">
    <w:abstractNumId w:val="5"/>
  </w:num>
  <w:num w:numId="7">
    <w:abstractNumId w:val="21"/>
  </w:num>
  <w:num w:numId="8">
    <w:abstractNumId w:val="19"/>
  </w:num>
  <w:num w:numId="9">
    <w:abstractNumId w:val="1"/>
  </w:num>
  <w:num w:numId="10">
    <w:abstractNumId w:val="0"/>
  </w:num>
  <w:num w:numId="11">
    <w:abstractNumId w:val="13"/>
  </w:num>
  <w:num w:numId="12">
    <w:abstractNumId w:val="13"/>
    <w:lvlOverride w:ilvl="0">
      <w:startOverride w:val="1"/>
    </w:lvlOverride>
  </w:num>
  <w:num w:numId="13">
    <w:abstractNumId w:val="18"/>
  </w:num>
  <w:num w:numId="14">
    <w:abstractNumId w:val="8"/>
  </w:num>
  <w:num w:numId="15">
    <w:abstractNumId w:val="15"/>
  </w:num>
  <w:num w:numId="16">
    <w:abstractNumId w:val="22"/>
  </w:num>
  <w:num w:numId="17">
    <w:abstractNumId w:val="3"/>
  </w:num>
  <w:num w:numId="18">
    <w:abstractNumId w:val="17"/>
  </w:num>
  <w:num w:numId="19">
    <w:abstractNumId w:val="4"/>
  </w:num>
  <w:num w:numId="20">
    <w:abstractNumId w:val="10"/>
  </w:num>
  <w:num w:numId="21">
    <w:abstractNumId w:val="16"/>
  </w:num>
  <w:num w:numId="22">
    <w:abstractNumId w:val="11"/>
  </w:num>
  <w:num w:numId="23">
    <w:abstractNumId w:val="2"/>
  </w:num>
  <w:num w:numId="24">
    <w:abstractNumId w:val="1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75D"/>
    <w:rsid w:val="00000E41"/>
    <w:rsid w:val="00001067"/>
    <w:rsid w:val="000012C5"/>
    <w:rsid w:val="00001394"/>
    <w:rsid w:val="0000232F"/>
    <w:rsid w:val="000023CA"/>
    <w:rsid w:val="00003286"/>
    <w:rsid w:val="00003794"/>
    <w:rsid w:val="00003938"/>
    <w:rsid w:val="00004FFE"/>
    <w:rsid w:val="00005225"/>
    <w:rsid w:val="000054B8"/>
    <w:rsid w:val="0000577B"/>
    <w:rsid w:val="00006FFD"/>
    <w:rsid w:val="000101CB"/>
    <w:rsid w:val="0001145D"/>
    <w:rsid w:val="000137F6"/>
    <w:rsid w:val="00014AE1"/>
    <w:rsid w:val="00015CD9"/>
    <w:rsid w:val="00016775"/>
    <w:rsid w:val="000168E5"/>
    <w:rsid w:val="00016F09"/>
    <w:rsid w:val="00017313"/>
    <w:rsid w:val="0001781D"/>
    <w:rsid w:val="00017ECF"/>
    <w:rsid w:val="00017F60"/>
    <w:rsid w:val="000201C5"/>
    <w:rsid w:val="00020C10"/>
    <w:rsid w:val="000219E6"/>
    <w:rsid w:val="0002216B"/>
    <w:rsid w:val="00022199"/>
    <w:rsid w:val="00022A2A"/>
    <w:rsid w:val="0002364E"/>
    <w:rsid w:val="00023E7D"/>
    <w:rsid w:val="00024019"/>
    <w:rsid w:val="00024379"/>
    <w:rsid w:val="000250E0"/>
    <w:rsid w:val="00025E43"/>
    <w:rsid w:val="00026724"/>
    <w:rsid w:val="000267BE"/>
    <w:rsid w:val="00026D7F"/>
    <w:rsid w:val="00027998"/>
    <w:rsid w:val="000300D0"/>
    <w:rsid w:val="00030117"/>
    <w:rsid w:val="000305C8"/>
    <w:rsid w:val="00030689"/>
    <w:rsid w:val="00031385"/>
    <w:rsid w:val="000318A3"/>
    <w:rsid w:val="00031F85"/>
    <w:rsid w:val="00032411"/>
    <w:rsid w:val="000325C7"/>
    <w:rsid w:val="0003261C"/>
    <w:rsid w:val="0003263E"/>
    <w:rsid w:val="00033397"/>
    <w:rsid w:val="0003508F"/>
    <w:rsid w:val="00035A0D"/>
    <w:rsid w:val="000365B5"/>
    <w:rsid w:val="00036EAF"/>
    <w:rsid w:val="00036EB1"/>
    <w:rsid w:val="0003722F"/>
    <w:rsid w:val="000375BC"/>
    <w:rsid w:val="00037B09"/>
    <w:rsid w:val="00037C02"/>
    <w:rsid w:val="00040013"/>
    <w:rsid w:val="00040095"/>
    <w:rsid w:val="00040A6C"/>
    <w:rsid w:val="00040B82"/>
    <w:rsid w:val="000411FC"/>
    <w:rsid w:val="0004136B"/>
    <w:rsid w:val="00041412"/>
    <w:rsid w:val="00041D9E"/>
    <w:rsid w:val="000425A0"/>
    <w:rsid w:val="00042BC0"/>
    <w:rsid w:val="000430C4"/>
    <w:rsid w:val="00043446"/>
    <w:rsid w:val="00043A97"/>
    <w:rsid w:val="00045386"/>
    <w:rsid w:val="00045A17"/>
    <w:rsid w:val="00045CA2"/>
    <w:rsid w:val="0004638A"/>
    <w:rsid w:val="000503EE"/>
    <w:rsid w:val="00051942"/>
    <w:rsid w:val="00051EB7"/>
    <w:rsid w:val="000520FC"/>
    <w:rsid w:val="00052496"/>
    <w:rsid w:val="000545C7"/>
    <w:rsid w:val="00054789"/>
    <w:rsid w:val="000547AB"/>
    <w:rsid w:val="0005499B"/>
    <w:rsid w:val="00054AC3"/>
    <w:rsid w:val="00055026"/>
    <w:rsid w:val="00056418"/>
    <w:rsid w:val="0005709F"/>
    <w:rsid w:val="000570FC"/>
    <w:rsid w:val="00057822"/>
    <w:rsid w:val="00057F78"/>
    <w:rsid w:val="00060C9E"/>
    <w:rsid w:val="00060D35"/>
    <w:rsid w:val="0006187C"/>
    <w:rsid w:val="000618DE"/>
    <w:rsid w:val="00061921"/>
    <w:rsid w:val="000625DE"/>
    <w:rsid w:val="0006320C"/>
    <w:rsid w:val="00065115"/>
    <w:rsid w:val="00065BE3"/>
    <w:rsid w:val="000667FA"/>
    <w:rsid w:val="000670D8"/>
    <w:rsid w:val="000709A2"/>
    <w:rsid w:val="00070D8B"/>
    <w:rsid w:val="00070FEB"/>
    <w:rsid w:val="000711B8"/>
    <w:rsid w:val="00071FFA"/>
    <w:rsid w:val="000721A4"/>
    <w:rsid w:val="000727DD"/>
    <w:rsid w:val="00073190"/>
    <w:rsid w:val="0007330B"/>
    <w:rsid w:val="000751DB"/>
    <w:rsid w:val="0007527A"/>
    <w:rsid w:val="000758AE"/>
    <w:rsid w:val="0007608E"/>
    <w:rsid w:val="00076C54"/>
    <w:rsid w:val="00080512"/>
    <w:rsid w:val="000805B4"/>
    <w:rsid w:val="0008085A"/>
    <w:rsid w:val="00080A51"/>
    <w:rsid w:val="00081167"/>
    <w:rsid w:val="000812D1"/>
    <w:rsid w:val="00081B44"/>
    <w:rsid w:val="00081E64"/>
    <w:rsid w:val="0008220E"/>
    <w:rsid w:val="00082C93"/>
    <w:rsid w:val="000830B8"/>
    <w:rsid w:val="0008317A"/>
    <w:rsid w:val="0008605F"/>
    <w:rsid w:val="000860F2"/>
    <w:rsid w:val="000864E6"/>
    <w:rsid w:val="000864E7"/>
    <w:rsid w:val="000868FF"/>
    <w:rsid w:val="000903E9"/>
    <w:rsid w:val="00090468"/>
    <w:rsid w:val="00090AEC"/>
    <w:rsid w:val="000915A3"/>
    <w:rsid w:val="000920D3"/>
    <w:rsid w:val="00092463"/>
    <w:rsid w:val="0009290B"/>
    <w:rsid w:val="000929ED"/>
    <w:rsid w:val="00092ABC"/>
    <w:rsid w:val="00092BA9"/>
    <w:rsid w:val="0009339D"/>
    <w:rsid w:val="00094C46"/>
    <w:rsid w:val="00094ECB"/>
    <w:rsid w:val="00096CEB"/>
    <w:rsid w:val="00097704"/>
    <w:rsid w:val="000A055C"/>
    <w:rsid w:val="000A12F6"/>
    <w:rsid w:val="000A1A7C"/>
    <w:rsid w:val="000A26FB"/>
    <w:rsid w:val="000A318A"/>
    <w:rsid w:val="000A3CED"/>
    <w:rsid w:val="000A47E8"/>
    <w:rsid w:val="000A4929"/>
    <w:rsid w:val="000A61B2"/>
    <w:rsid w:val="000B120E"/>
    <w:rsid w:val="000B249B"/>
    <w:rsid w:val="000B26A4"/>
    <w:rsid w:val="000B32EB"/>
    <w:rsid w:val="000B335E"/>
    <w:rsid w:val="000B5B1D"/>
    <w:rsid w:val="000B5B39"/>
    <w:rsid w:val="000B6232"/>
    <w:rsid w:val="000B6309"/>
    <w:rsid w:val="000B641A"/>
    <w:rsid w:val="000B64DD"/>
    <w:rsid w:val="000B677B"/>
    <w:rsid w:val="000B69AF"/>
    <w:rsid w:val="000B7BCF"/>
    <w:rsid w:val="000C02AD"/>
    <w:rsid w:val="000C02E7"/>
    <w:rsid w:val="000C0932"/>
    <w:rsid w:val="000C0B53"/>
    <w:rsid w:val="000C0E34"/>
    <w:rsid w:val="000C1D2F"/>
    <w:rsid w:val="000C2118"/>
    <w:rsid w:val="000C250C"/>
    <w:rsid w:val="000C347A"/>
    <w:rsid w:val="000C3813"/>
    <w:rsid w:val="000C4C2F"/>
    <w:rsid w:val="000C522B"/>
    <w:rsid w:val="000C5240"/>
    <w:rsid w:val="000C5EEC"/>
    <w:rsid w:val="000C6412"/>
    <w:rsid w:val="000C7533"/>
    <w:rsid w:val="000C767F"/>
    <w:rsid w:val="000C7830"/>
    <w:rsid w:val="000D0177"/>
    <w:rsid w:val="000D045A"/>
    <w:rsid w:val="000D0B0A"/>
    <w:rsid w:val="000D1195"/>
    <w:rsid w:val="000D1F45"/>
    <w:rsid w:val="000D258A"/>
    <w:rsid w:val="000D2665"/>
    <w:rsid w:val="000D4C09"/>
    <w:rsid w:val="000D4CA2"/>
    <w:rsid w:val="000D4E52"/>
    <w:rsid w:val="000D541C"/>
    <w:rsid w:val="000D58AB"/>
    <w:rsid w:val="000D5BEA"/>
    <w:rsid w:val="000D64D4"/>
    <w:rsid w:val="000D72A7"/>
    <w:rsid w:val="000D771B"/>
    <w:rsid w:val="000D7791"/>
    <w:rsid w:val="000D7A16"/>
    <w:rsid w:val="000E052F"/>
    <w:rsid w:val="000E0606"/>
    <w:rsid w:val="000E1093"/>
    <w:rsid w:val="000E24F6"/>
    <w:rsid w:val="000E2A1F"/>
    <w:rsid w:val="000E3EEC"/>
    <w:rsid w:val="000E4C9A"/>
    <w:rsid w:val="000E5089"/>
    <w:rsid w:val="000E6DBE"/>
    <w:rsid w:val="000E6EE6"/>
    <w:rsid w:val="000E7FB3"/>
    <w:rsid w:val="000F0B58"/>
    <w:rsid w:val="000F0D0B"/>
    <w:rsid w:val="000F1EB5"/>
    <w:rsid w:val="000F2977"/>
    <w:rsid w:val="000F2D09"/>
    <w:rsid w:val="000F33DD"/>
    <w:rsid w:val="000F3A33"/>
    <w:rsid w:val="000F5377"/>
    <w:rsid w:val="000F53C9"/>
    <w:rsid w:val="000F583D"/>
    <w:rsid w:val="000F5D3D"/>
    <w:rsid w:val="000F6BC6"/>
    <w:rsid w:val="000F7070"/>
    <w:rsid w:val="00100977"/>
    <w:rsid w:val="00101457"/>
    <w:rsid w:val="00101AC8"/>
    <w:rsid w:val="00102CF6"/>
    <w:rsid w:val="00102D48"/>
    <w:rsid w:val="00103930"/>
    <w:rsid w:val="00103E62"/>
    <w:rsid w:val="00103FCC"/>
    <w:rsid w:val="00104811"/>
    <w:rsid w:val="0010508F"/>
    <w:rsid w:val="001052E3"/>
    <w:rsid w:val="00105C1B"/>
    <w:rsid w:val="001063B9"/>
    <w:rsid w:val="00110083"/>
    <w:rsid w:val="0011016B"/>
    <w:rsid w:val="0011021D"/>
    <w:rsid w:val="001106F9"/>
    <w:rsid w:val="001109EA"/>
    <w:rsid w:val="0011104A"/>
    <w:rsid w:val="001112D2"/>
    <w:rsid w:val="0011170B"/>
    <w:rsid w:val="00111E3D"/>
    <w:rsid w:val="00111E62"/>
    <w:rsid w:val="001121AE"/>
    <w:rsid w:val="001128AA"/>
    <w:rsid w:val="00112A7D"/>
    <w:rsid w:val="00112D54"/>
    <w:rsid w:val="00116519"/>
    <w:rsid w:val="00116542"/>
    <w:rsid w:val="00116FEE"/>
    <w:rsid w:val="0011702B"/>
    <w:rsid w:val="0011746D"/>
    <w:rsid w:val="00120924"/>
    <w:rsid w:val="00120D51"/>
    <w:rsid w:val="00120E37"/>
    <w:rsid w:val="00120FE2"/>
    <w:rsid w:val="00121AA2"/>
    <w:rsid w:val="00122D7C"/>
    <w:rsid w:val="00123002"/>
    <w:rsid w:val="0012348A"/>
    <w:rsid w:val="00124190"/>
    <w:rsid w:val="00124F0E"/>
    <w:rsid w:val="00124F8D"/>
    <w:rsid w:val="0012615D"/>
    <w:rsid w:val="0012693D"/>
    <w:rsid w:val="00126BD2"/>
    <w:rsid w:val="001274A1"/>
    <w:rsid w:val="00130097"/>
    <w:rsid w:val="00130CBC"/>
    <w:rsid w:val="0013180A"/>
    <w:rsid w:val="0013236E"/>
    <w:rsid w:val="00132A39"/>
    <w:rsid w:val="0013315F"/>
    <w:rsid w:val="001353E5"/>
    <w:rsid w:val="00135E4A"/>
    <w:rsid w:val="00135F96"/>
    <w:rsid w:val="00136A5D"/>
    <w:rsid w:val="00136B0F"/>
    <w:rsid w:val="001375DD"/>
    <w:rsid w:val="001400EB"/>
    <w:rsid w:val="001401AD"/>
    <w:rsid w:val="00140F23"/>
    <w:rsid w:val="0014162C"/>
    <w:rsid w:val="00141D71"/>
    <w:rsid w:val="00142802"/>
    <w:rsid w:val="00143DD8"/>
    <w:rsid w:val="00144301"/>
    <w:rsid w:val="0014532E"/>
    <w:rsid w:val="00145B12"/>
    <w:rsid w:val="00145F7E"/>
    <w:rsid w:val="00146290"/>
    <w:rsid w:val="00146E3E"/>
    <w:rsid w:val="00147B64"/>
    <w:rsid w:val="00147BFE"/>
    <w:rsid w:val="0015012B"/>
    <w:rsid w:val="001505E0"/>
    <w:rsid w:val="001509A1"/>
    <w:rsid w:val="00151BC9"/>
    <w:rsid w:val="00151F66"/>
    <w:rsid w:val="00152531"/>
    <w:rsid w:val="00152B85"/>
    <w:rsid w:val="00153509"/>
    <w:rsid w:val="00154186"/>
    <w:rsid w:val="00155CB8"/>
    <w:rsid w:val="001561D6"/>
    <w:rsid w:val="00156314"/>
    <w:rsid w:val="001568FC"/>
    <w:rsid w:val="00156982"/>
    <w:rsid w:val="00156E07"/>
    <w:rsid w:val="00156FB9"/>
    <w:rsid w:val="00156FF5"/>
    <w:rsid w:val="0015761F"/>
    <w:rsid w:val="001578A3"/>
    <w:rsid w:val="001579AA"/>
    <w:rsid w:val="0016115E"/>
    <w:rsid w:val="00161CBA"/>
    <w:rsid w:val="001645AC"/>
    <w:rsid w:val="001654C3"/>
    <w:rsid w:val="00165859"/>
    <w:rsid w:val="00165E3F"/>
    <w:rsid w:val="00165EBA"/>
    <w:rsid w:val="0016633B"/>
    <w:rsid w:val="001679C6"/>
    <w:rsid w:val="00167D69"/>
    <w:rsid w:val="001707E4"/>
    <w:rsid w:val="00170930"/>
    <w:rsid w:val="001709A2"/>
    <w:rsid w:val="001713FD"/>
    <w:rsid w:val="00171463"/>
    <w:rsid w:val="00172405"/>
    <w:rsid w:val="001728D5"/>
    <w:rsid w:val="00172D1A"/>
    <w:rsid w:val="00172DFF"/>
    <w:rsid w:val="00173498"/>
    <w:rsid w:val="00173CDA"/>
    <w:rsid w:val="001741A0"/>
    <w:rsid w:val="00174590"/>
    <w:rsid w:val="0017480F"/>
    <w:rsid w:val="00176C9E"/>
    <w:rsid w:val="00176E94"/>
    <w:rsid w:val="00177314"/>
    <w:rsid w:val="00177DB9"/>
    <w:rsid w:val="00180CD8"/>
    <w:rsid w:val="00180FEF"/>
    <w:rsid w:val="001812DA"/>
    <w:rsid w:val="0018168F"/>
    <w:rsid w:val="0018171E"/>
    <w:rsid w:val="00182716"/>
    <w:rsid w:val="00183421"/>
    <w:rsid w:val="00183BCD"/>
    <w:rsid w:val="00183EB0"/>
    <w:rsid w:val="001842C2"/>
    <w:rsid w:val="00184588"/>
    <w:rsid w:val="00184951"/>
    <w:rsid w:val="00184B9A"/>
    <w:rsid w:val="0018583D"/>
    <w:rsid w:val="001863F5"/>
    <w:rsid w:val="00186941"/>
    <w:rsid w:val="001877DA"/>
    <w:rsid w:val="001915AF"/>
    <w:rsid w:val="00191736"/>
    <w:rsid w:val="00192033"/>
    <w:rsid w:val="00192542"/>
    <w:rsid w:val="001939BB"/>
    <w:rsid w:val="00193F76"/>
    <w:rsid w:val="00193F8E"/>
    <w:rsid w:val="00194169"/>
    <w:rsid w:val="0019439E"/>
    <w:rsid w:val="0019456A"/>
    <w:rsid w:val="00194CD0"/>
    <w:rsid w:val="00194E93"/>
    <w:rsid w:val="0019592F"/>
    <w:rsid w:val="00195B50"/>
    <w:rsid w:val="0019676D"/>
    <w:rsid w:val="00197806"/>
    <w:rsid w:val="001A0CD1"/>
    <w:rsid w:val="001A17B4"/>
    <w:rsid w:val="001A1E62"/>
    <w:rsid w:val="001A2A06"/>
    <w:rsid w:val="001A2B11"/>
    <w:rsid w:val="001A2BA4"/>
    <w:rsid w:val="001A3089"/>
    <w:rsid w:val="001A3785"/>
    <w:rsid w:val="001A4CDE"/>
    <w:rsid w:val="001A50FD"/>
    <w:rsid w:val="001A6AB5"/>
    <w:rsid w:val="001A6C52"/>
    <w:rsid w:val="001B08F8"/>
    <w:rsid w:val="001B216C"/>
    <w:rsid w:val="001B222D"/>
    <w:rsid w:val="001B223F"/>
    <w:rsid w:val="001B2441"/>
    <w:rsid w:val="001B24C8"/>
    <w:rsid w:val="001B3109"/>
    <w:rsid w:val="001B38A7"/>
    <w:rsid w:val="001B4811"/>
    <w:rsid w:val="001B49C9"/>
    <w:rsid w:val="001B58C1"/>
    <w:rsid w:val="001B5FEB"/>
    <w:rsid w:val="001B6A7A"/>
    <w:rsid w:val="001B6CE7"/>
    <w:rsid w:val="001B7423"/>
    <w:rsid w:val="001B7DA9"/>
    <w:rsid w:val="001C0B90"/>
    <w:rsid w:val="001C1E3A"/>
    <w:rsid w:val="001C3A2E"/>
    <w:rsid w:val="001C3D3C"/>
    <w:rsid w:val="001C47AF"/>
    <w:rsid w:val="001C4920"/>
    <w:rsid w:val="001C5CCF"/>
    <w:rsid w:val="001C6209"/>
    <w:rsid w:val="001C65A5"/>
    <w:rsid w:val="001C7029"/>
    <w:rsid w:val="001C7288"/>
    <w:rsid w:val="001C7754"/>
    <w:rsid w:val="001D0022"/>
    <w:rsid w:val="001D0105"/>
    <w:rsid w:val="001D01B4"/>
    <w:rsid w:val="001D13D2"/>
    <w:rsid w:val="001D1734"/>
    <w:rsid w:val="001D1786"/>
    <w:rsid w:val="001D24FC"/>
    <w:rsid w:val="001D2D88"/>
    <w:rsid w:val="001D373B"/>
    <w:rsid w:val="001D3BFF"/>
    <w:rsid w:val="001D582D"/>
    <w:rsid w:val="001D6431"/>
    <w:rsid w:val="001D662B"/>
    <w:rsid w:val="001D68E2"/>
    <w:rsid w:val="001D7865"/>
    <w:rsid w:val="001D7A0A"/>
    <w:rsid w:val="001E0B3F"/>
    <w:rsid w:val="001E0EA8"/>
    <w:rsid w:val="001E16B7"/>
    <w:rsid w:val="001E22D1"/>
    <w:rsid w:val="001E23BF"/>
    <w:rsid w:val="001E3BBF"/>
    <w:rsid w:val="001E40F3"/>
    <w:rsid w:val="001E44B9"/>
    <w:rsid w:val="001E5673"/>
    <w:rsid w:val="001E5E16"/>
    <w:rsid w:val="001E72F0"/>
    <w:rsid w:val="001E7664"/>
    <w:rsid w:val="001E7A50"/>
    <w:rsid w:val="001F045D"/>
    <w:rsid w:val="001F051B"/>
    <w:rsid w:val="001F0E6F"/>
    <w:rsid w:val="001F0EEE"/>
    <w:rsid w:val="001F168B"/>
    <w:rsid w:val="001F1C14"/>
    <w:rsid w:val="001F2035"/>
    <w:rsid w:val="001F249C"/>
    <w:rsid w:val="001F2549"/>
    <w:rsid w:val="001F2B53"/>
    <w:rsid w:val="001F3681"/>
    <w:rsid w:val="001F368C"/>
    <w:rsid w:val="001F36CD"/>
    <w:rsid w:val="001F36CE"/>
    <w:rsid w:val="001F3928"/>
    <w:rsid w:val="001F402C"/>
    <w:rsid w:val="001F5247"/>
    <w:rsid w:val="001F616A"/>
    <w:rsid w:val="001F7596"/>
    <w:rsid w:val="001F7831"/>
    <w:rsid w:val="001F7CC6"/>
    <w:rsid w:val="00200493"/>
    <w:rsid w:val="00200F65"/>
    <w:rsid w:val="002016DA"/>
    <w:rsid w:val="00201C2F"/>
    <w:rsid w:val="00201F9D"/>
    <w:rsid w:val="00202359"/>
    <w:rsid w:val="00204045"/>
    <w:rsid w:val="002048E6"/>
    <w:rsid w:val="00204A2C"/>
    <w:rsid w:val="00204A5B"/>
    <w:rsid w:val="00204AE6"/>
    <w:rsid w:val="00205969"/>
    <w:rsid w:val="00207580"/>
    <w:rsid w:val="00207EA9"/>
    <w:rsid w:val="0021103A"/>
    <w:rsid w:val="002113A9"/>
    <w:rsid w:val="00211D93"/>
    <w:rsid w:val="0021346E"/>
    <w:rsid w:val="00214024"/>
    <w:rsid w:val="0021571B"/>
    <w:rsid w:val="00215A34"/>
    <w:rsid w:val="00216088"/>
    <w:rsid w:val="002169B5"/>
    <w:rsid w:val="00217539"/>
    <w:rsid w:val="0021781F"/>
    <w:rsid w:val="00217AAC"/>
    <w:rsid w:val="00217F5E"/>
    <w:rsid w:val="0022131E"/>
    <w:rsid w:val="0022198D"/>
    <w:rsid w:val="002219F6"/>
    <w:rsid w:val="00221A47"/>
    <w:rsid w:val="002220DD"/>
    <w:rsid w:val="00222F80"/>
    <w:rsid w:val="002237F4"/>
    <w:rsid w:val="002250ED"/>
    <w:rsid w:val="002251A1"/>
    <w:rsid w:val="00225CDF"/>
    <w:rsid w:val="00225D94"/>
    <w:rsid w:val="0022606D"/>
    <w:rsid w:val="00226ABD"/>
    <w:rsid w:val="002274CA"/>
    <w:rsid w:val="002279C7"/>
    <w:rsid w:val="00227CA2"/>
    <w:rsid w:val="00230DFE"/>
    <w:rsid w:val="00231A80"/>
    <w:rsid w:val="00232544"/>
    <w:rsid w:val="002331E6"/>
    <w:rsid w:val="00233730"/>
    <w:rsid w:val="00233B94"/>
    <w:rsid w:val="00234E78"/>
    <w:rsid w:val="002355F2"/>
    <w:rsid w:val="00235A41"/>
    <w:rsid w:val="00235A95"/>
    <w:rsid w:val="00235DED"/>
    <w:rsid w:val="00237812"/>
    <w:rsid w:val="00237BBF"/>
    <w:rsid w:val="002408C3"/>
    <w:rsid w:val="00240C13"/>
    <w:rsid w:val="00240DBE"/>
    <w:rsid w:val="0024124B"/>
    <w:rsid w:val="00241443"/>
    <w:rsid w:val="00241B8E"/>
    <w:rsid w:val="00242193"/>
    <w:rsid w:val="00242DAB"/>
    <w:rsid w:val="00243733"/>
    <w:rsid w:val="00243FC7"/>
    <w:rsid w:val="00244765"/>
    <w:rsid w:val="0024661C"/>
    <w:rsid w:val="00246FE1"/>
    <w:rsid w:val="00247C33"/>
    <w:rsid w:val="00250282"/>
    <w:rsid w:val="00251262"/>
    <w:rsid w:val="002518B4"/>
    <w:rsid w:val="002519DA"/>
    <w:rsid w:val="00252F70"/>
    <w:rsid w:val="00252F9E"/>
    <w:rsid w:val="0025333F"/>
    <w:rsid w:val="002542DC"/>
    <w:rsid w:val="002546CA"/>
    <w:rsid w:val="00255C8B"/>
    <w:rsid w:val="00256F2C"/>
    <w:rsid w:val="0026043E"/>
    <w:rsid w:val="00260C85"/>
    <w:rsid w:val="00260FFE"/>
    <w:rsid w:val="00262A06"/>
    <w:rsid w:val="00262D54"/>
    <w:rsid w:val="0026301A"/>
    <w:rsid w:val="0026359E"/>
    <w:rsid w:val="002647D9"/>
    <w:rsid w:val="00265CC1"/>
    <w:rsid w:val="0026634C"/>
    <w:rsid w:val="002670C6"/>
    <w:rsid w:val="0027076F"/>
    <w:rsid w:val="00270A25"/>
    <w:rsid w:val="002710CA"/>
    <w:rsid w:val="002714B8"/>
    <w:rsid w:val="002716D5"/>
    <w:rsid w:val="0027171E"/>
    <w:rsid w:val="0027278E"/>
    <w:rsid w:val="0027345D"/>
    <w:rsid w:val="00273F5D"/>
    <w:rsid w:val="002747EC"/>
    <w:rsid w:val="00274C8E"/>
    <w:rsid w:val="002766A0"/>
    <w:rsid w:val="00277E5B"/>
    <w:rsid w:val="002801D0"/>
    <w:rsid w:val="0028086C"/>
    <w:rsid w:val="00281D5D"/>
    <w:rsid w:val="0028292F"/>
    <w:rsid w:val="00283B6B"/>
    <w:rsid w:val="00283DC4"/>
    <w:rsid w:val="00283F97"/>
    <w:rsid w:val="00284054"/>
    <w:rsid w:val="00284494"/>
    <w:rsid w:val="002845F1"/>
    <w:rsid w:val="002848A6"/>
    <w:rsid w:val="002849BD"/>
    <w:rsid w:val="002850D3"/>
    <w:rsid w:val="0028529C"/>
    <w:rsid w:val="002855BF"/>
    <w:rsid w:val="0028563D"/>
    <w:rsid w:val="00285AB8"/>
    <w:rsid w:val="002862B7"/>
    <w:rsid w:val="00286BBE"/>
    <w:rsid w:val="00290875"/>
    <w:rsid w:val="00290AAA"/>
    <w:rsid w:val="00290BB8"/>
    <w:rsid w:val="0029185D"/>
    <w:rsid w:val="00291CA5"/>
    <w:rsid w:val="002920E0"/>
    <w:rsid w:val="00292A17"/>
    <w:rsid w:val="002949B1"/>
    <w:rsid w:val="002950D0"/>
    <w:rsid w:val="002957C0"/>
    <w:rsid w:val="00296E6D"/>
    <w:rsid w:val="0029701E"/>
    <w:rsid w:val="00297267"/>
    <w:rsid w:val="002A07A3"/>
    <w:rsid w:val="002A083F"/>
    <w:rsid w:val="002A0BEF"/>
    <w:rsid w:val="002A1633"/>
    <w:rsid w:val="002A19F0"/>
    <w:rsid w:val="002A2032"/>
    <w:rsid w:val="002A2045"/>
    <w:rsid w:val="002A2076"/>
    <w:rsid w:val="002A2343"/>
    <w:rsid w:val="002A2A4F"/>
    <w:rsid w:val="002A318A"/>
    <w:rsid w:val="002A370D"/>
    <w:rsid w:val="002A59D6"/>
    <w:rsid w:val="002A5A95"/>
    <w:rsid w:val="002A6105"/>
    <w:rsid w:val="002A6754"/>
    <w:rsid w:val="002B0706"/>
    <w:rsid w:val="002B1472"/>
    <w:rsid w:val="002B2ED4"/>
    <w:rsid w:val="002B3465"/>
    <w:rsid w:val="002B3792"/>
    <w:rsid w:val="002B475B"/>
    <w:rsid w:val="002B5588"/>
    <w:rsid w:val="002B6103"/>
    <w:rsid w:val="002B6F65"/>
    <w:rsid w:val="002B6FDB"/>
    <w:rsid w:val="002B7BD4"/>
    <w:rsid w:val="002B7EB3"/>
    <w:rsid w:val="002C0066"/>
    <w:rsid w:val="002C02F5"/>
    <w:rsid w:val="002C03FE"/>
    <w:rsid w:val="002C04CE"/>
    <w:rsid w:val="002C0C58"/>
    <w:rsid w:val="002C12F6"/>
    <w:rsid w:val="002C15EB"/>
    <w:rsid w:val="002C1D62"/>
    <w:rsid w:val="002C1DFF"/>
    <w:rsid w:val="002C2A3E"/>
    <w:rsid w:val="002C2A89"/>
    <w:rsid w:val="002C52AF"/>
    <w:rsid w:val="002C5F85"/>
    <w:rsid w:val="002C64DE"/>
    <w:rsid w:val="002C6560"/>
    <w:rsid w:val="002C6896"/>
    <w:rsid w:val="002C7FDB"/>
    <w:rsid w:val="002D0066"/>
    <w:rsid w:val="002D02DF"/>
    <w:rsid w:val="002D1160"/>
    <w:rsid w:val="002D1A3A"/>
    <w:rsid w:val="002D3044"/>
    <w:rsid w:val="002D3588"/>
    <w:rsid w:val="002D373B"/>
    <w:rsid w:val="002D3ADB"/>
    <w:rsid w:val="002D3E28"/>
    <w:rsid w:val="002D4098"/>
    <w:rsid w:val="002D48FC"/>
    <w:rsid w:val="002D5CC3"/>
    <w:rsid w:val="002D63AA"/>
    <w:rsid w:val="002D6A8B"/>
    <w:rsid w:val="002E0AAF"/>
    <w:rsid w:val="002E0BBA"/>
    <w:rsid w:val="002E1102"/>
    <w:rsid w:val="002E1205"/>
    <w:rsid w:val="002E38B3"/>
    <w:rsid w:val="002E38E3"/>
    <w:rsid w:val="002E3C3F"/>
    <w:rsid w:val="002E5850"/>
    <w:rsid w:val="002E5BDB"/>
    <w:rsid w:val="002E6FBE"/>
    <w:rsid w:val="002E7C25"/>
    <w:rsid w:val="002F04D9"/>
    <w:rsid w:val="002F0D22"/>
    <w:rsid w:val="002F1F24"/>
    <w:rsid w:val="002F2212"/>
    <w:rsid w:val="002F3BCA"/>
    <w:rsid w:val="002F4A78"/>
    <w:rsid w:val="002F5286"/>
    <w:rsid w:val="002F5FA8"/>
    <w:rsid w:val="002F6472"/>
    <w:rsid w:val="002F6D54"/>
    <w:rsid w:val="002F7CD5"/>
    <w:rsid w:val="0030003D"/>
    <w:rsid w:val="00300226"/>
    <w:rsid w:val="0030022B"/>
    <w:rsid w:val="00300723"/>
    <w:rsid w:val="003009DC"/>
    <w:rsid w:val="00300C28"/>
    <w:rsid w:val="00301C59"/>
    <w:rsid w:val="00301EFC"/>
    <w:rsid w:val="00302050"/>
    <w:rsid w:val="00302B4C"/>
    <w:rsid w:val="00303406"/>
    <w:rsid w:val="00303D7C"/>
    <w:rsid w:val="00303DAD"/>
    <w:rsid w:val="00304264"/>
    <w:rsid w:val="003047DB"/>
    <w:rsid w:val="00304A13"/>
    <w:rsid w:val="00304A8D"/>
    <w:rsid w:val="00305C89"/>
    <w:rsid w:val="0030671D"/>
    <w:rsid w:val="00312706"/>
    <w:rsid w:val="0031272A"/>
    <w:rsid w:val="00312ABB"/>
    <w:rsid w:val="0031342A"/>
    <w:rsid w:val="00313787"/>
    <w:rsid w:val="00313993"/>
    <w:rsid w:val="0031421B"/>
    <w:rsid w:val="003148E4"/>
    <w:rsid w:val="00314BBC"/>
    <w:rsid w:val="00315094"/>
    <w:rsid w:val="003157BB"/>
    <w:rsid w:val="00316195"/>
    <w:rsid w:val="003161B4"/>
    <w:rsid w:val="00316610"/>
    <w:rsid w:val="00316970"/>
    <w:rsid w:val="003169C6"/>
    <w:rsid w:val="00316F06"/>
    <w:rsid w:val="003172DC"/>
    <w:rsid w:val="00317474"/>
    <w:rsid w:val="003178F7"/>
    <w:rsid w:val="00320868"/>
    <w:rsid w:val="003227B9"/>
    <w:rsid w:val="00322899"/>
    <w:rsid w:val="003228FD"/>
    <w:rsid w:val="00322FA8"/>
    <w:rsid w:val="0032330B"/>
    <w:rsid w:val="0032340B"/>
    <w:rsid w:val="00323AF5"/>
    <w:rsid w:val="00323E00"/>
    <w:rsid w:val="00325B90"/>
    <w:rsid w:val="00325C07"/>
    <w:rsid w:val="00326069"/>
    <w:rsid w:val="00327808"/>
    <w:rsid w:val="00330940"/>
    <w:rsid w:val="0033123D"/>
    <w:rsid w:val="003319DA"/>
    <w:rsid w:val="00333470"/>
    <w:rsid w:val="00334208"/>
    <w:rsid w:val="0033498E"/>
    <w:rsid w:val="00334CA9"/>
    <w:rsid w:val="0033544F"/>
    <w:rsid w:val="003354F8"/>
    <w:rsid w:val="00335892"/>
    <w:rsid w:val="00335DA7"/>
    <w:rsid w:val="003365BA"/>
    <w:rsid w:val="00336F01"/>
    <w:rsid w:val="003371D2"/>
    <w:rsid w:val="003373E3"/>
    <w:rsid w:val="003375FE"/>
    <w:rsid w:val="00337961"/>
    <w:rsid w:val="00337D97"/>
    <w:rsid w:val="00337FC9"/>
    <w:rsid w:val="0034009D"/>
    <w:rsid w:val="00341229"/>
    <w:rsid w:val="00341442"/>
    <w:rsid w:val="003417E2"/>
    <w:rsid w:val="00341C0C"/>
    <w:rsid w:val="0034350D"/>
    <w:rsid w:val="0034378F"/>
    <w:rsid w:val="00343E1B"/>
    <w:rsid w:val="00344062"/>
    <w:rsid w:val="00345218"/>
    <w:rsid w:val="00345ADD"/>
    <w:rsid w:val="0034613D"/>
    <w:rsid w:val="0035116B"/>
    <w:rsid w:val="0035172F"/>
    <w:rsid w:val="00351742"/>
    <w:rsid w:val="00351AC0"/>
    <w:rsid w:val="00352D97"/>
    <w:rsid w:val="00354139"/>
    <w:rsid w:val="0035462D"/>
    <w:rsid w:val="00354A86"/>
    <w:rsid w:val="003559D4"/>
    <w:rsid w:val="00355C7C"/>
    <w:rsid w:val="00355FF1"/>
    <w:rsid w:val="003562F3"/>
    <w:rsid w:val="0035676E"/>
    <w:rsid w:val="00356FF5"/>
    <w:rsid w:val="00357755"/>
    <w:rsid w:val="0035791B"/>
    <w:rsid w:val="00357B34"/>
    <w:rsid w:val="00360185"/>
    <w:rsid w:val="00360880"/>
    <w:rsid w:val="00360E15"/>
    <w:rsid w:val="00361DAF"/>
    <w:rsid w:val="0036344A"/>
    <w:rsid w:val="00363749"/>
    <w:rsid w:val="00363795"/>
    <w:rsid w:val="003641AB"/>
    <w:rsid w:val="00364728"/>
    <w:rsid w:val="003650CA"/>
    <w:rsid w:val="0036520D"/>
    <w:rsid w:val="0036585B"/>
    <w:rsid w:val="00366652"/>
    <w:rsid w:val="00366E55"/>
    <w:rsid w:val="00367759"/>
    <w:rsid w:val="00367EEE"/>
    <w:rsid w:val="003700E6"/>
    <w:rsid w:val="00370277"/>
    <w:rsid w:val="003714D3"/>
    <w:rsid w:val="00371CAD"/>
    <w:rsid w:val="00371FB8"/>
    <w:rsid w:val="00372132"/>
    <w:rsid w:val="00372632"/>
    <w:rsid w:val="003726F0"/>
    <w:rsid w:val="003744FB"/>
    <w:rsid w:val="00374848"/>
    <w:rsid w:val="00374B79"/>
    <w:rsid w:val="00374D03"/>
    <w:rsid w:val="00375351"/>
    <w:rsid w:val="003753DF"/>
    <w:rsid w:val="003758B5"/>
    <w:rsid w:val="00376BCE"/>
    <w:rsid w:val="00376CC7"/>
    <w:rsid w:val="00376D80"/>
    <w:rsid w:val="00377828"/>
    <w:rsid w:val="00380F97"/>
    <w:rsid w:val="0038278A"/>
    <w:rsid w:val="00382D02"/>
    <w:rsid w:val="003838C5"/>
    <w:rsid w:val="00383D70"/>
    <w:rsid w:val="00384421"/>
    <w:rsid w:val="00384B14"/>
    <w:rsid w:val="003854F9"/>
    <w:rsid w:val="003864E6"/>
    <w:rsid w:val="00386C99"/>
    <w:rsid w:val="003876D8"/>
    <w:rsid w:val="0038787A"/>
    <w:rsid w:val="00390958"/>
    <w:rsid w:val="00390B8A"/>
    <w:rsid w:val="00390D13"/>
    <w:rsid w:val="00390ECD"/>
    <w:rsid w:val="00391253"/>
    <w:rsid w:val="00391F08"/>
    <w:rsid w:val="00392347"/>
    <w:rsid w:val="00392600"/>
    <w:rsid w:val="00392CF4"/>
    <w:rsid w:val="00393143"/>
    <w:rsid w:val="00393441"/>
    <w:rsid w:val="003934BF"/>
    <w:rsid w:val="00394576"/>
    <w:rsid w:val="003974CD"/>
    <w:rsid w:val="00397990"/>
    <w:rsid w:val="003A04D9"/>
    <w:rsid w:val="003A0D04"/>
    <w:rsid w:val="003A0D5F"/>
    <w:rsid w:val="003A193F"/>
    <w:rsid w:val="003A21A9"/>
    <w:rsid w:val="003A312D"/>
    <w:rsid w:val="003A3397"/>
    <w:rsid w:val="003A3D4D"/>
    <w:rsid w:val="003A4C41"/>
    <w:rsid w:val="003A4E98"/>
    <w:rsid w:val="003A5A3E"/>
    <w:rsid w:val="003A601A"/>
    <w:rsid w:val="003A7332"/>
    <w:rsid w:val="003B0D89"/>
    <w:rsid w:val="003B2140"/>
    <w:rsid w:val="003B240F"/>
    <w:rsid w:val="003B2AD4"/>
    <w:rsid w:val="003B2F68"/>
    <w:rsid w:val="003B3DFF"/>
    <w:rsid w:val="003B41F7"/>
    <w:rsid w:val="003B54BA"/>
    <w:rsid w:val="003B6277"/>
    <w:rsid w:val="003B6CC2"/>
    <w:rsid w:val="003B7BE5"/>
    <w:rsid w:val="003C0494"/>
    <w:rsid w:val="003C0559"/>
    <w:rsid w:val="003C088F"/>
    <w:rsid w:val="003C13DA"/>
    <w:rsid w:val="003C17F9"/>
    <w:rsid w:val="003C1900"/>
    <w:rsid w:val="003C21BD"/>
    <w:rsid w:val="003C26D0"/>
    <w:rsid w:val="003C26E3"/>
    <w:rsid w:val="003C2A53"/>
    <w:rsid w:val="003C3485"/>
    <w:rsid w:val="003C34D2"/>
    <w:rsid w:val="003C4341"/>
    <w:rsid w:val="003C4618"/>
    <w:rsid w:val="003C482B"/>
    <w:rsid w:val="003C4E37"/>
    <w:rsid w:val="003C5C2D"/>
    <w:rsid w:val="003C6344"/>
    <w:rsid w:val="003C648A"/>
    <w:rsid w:val="003C68AB"/>
    <w:rsid w:val="003C6A4F"/>
    <w:rsid w:val="003C7291"/>
    <w:rsid w:val="003C77B3"/>
    <w:rsid w:val="003C79FD"/>
    <w:rsid w:val="003C7C55"/>
    <w:rsid w:val="003D159B"/>
    <w:rsid w:val="003D1639"/>
    <w:rsid w:val="003D2F36"/>
    <w:rsid w:val="003D42E0"/>
    <w:rsid w:val="003D4779"/>
    <w:rsid w:val="003D50FD"/>
    <w:rsid w:val="003D51BA"/>
    <w:rsid w:val="003D6E96"/>
    <w:rsid w:val="003D7797"/>
    <w:rsid w:val="003D7C14"/>
    <w:rsid w:val="003E1132"/>
    <w:rsid w:val="003E16BE"/>
    <w:rsid w:val="003E24CA"/>
    <w:rsid w:val="003E256F"/>
    <w:rsid w:val="003E30A2"/>
    <w:rsid w:val="003E321D"/>
    <w:rsid w:val="003E3810"/>
    <w:rsid w:val="003E5FB1"/>
    <w:rsid w:val="003E648B"/>
    <w:rsid w:val="003E6A18"/>
    <w:rsid w:val="003E7054"/>
    <w:rsid w:val="003E70F7"/>
    <w:rsid w:val="003E74EE"/>
    <w:rsid w:val="003E7B0E"/>
    <w:rsid w:val="003F02B3"/>
    <w:rsid w:val="003F0469"/>
    <w:rsid w:val="003F0EE4"/>
    <w:rsid w:val="003F1569"/>
    <w:rsid w:val="003F2235"/>
    <w:rsid w:val="003F28CE"/>
    <w:rsid w:val="003F28D0"/>
    <w:rsid w:val="003F30E7"/>
    <w:rsid w:val="003F399F"/>
    <w:rsid w:val="003F401C"/>
    <w:rsid w:val="003F4BB1"/>
    <w:rsid w:val="003F4D1D"/>
    <w:rsid w:val="003F5026"/>
    <w:rsid w:val="003F5373"/>
    <w:rsid w:val="003F5566"/>
    <w:rsid w:val="003F59AB"/>
    <w:rsid w:val="003F5CDE"/>
    <w:rsid w:val="003F6717"/>
    <w:rsid w:val="003F6915"/>
    <w:rsid w:val="003F7D50"/>
    <w:rsid w:val="00401855"/>
    <w:rsid w:val="00401A0C"/>
    <w:rsid w:val="00401B2F"/>
    <w:rsid w:val="00403917"/>
    <w:rsid w:val="00403CF9"/>
    <w:rsid w:val="00403E39"/>
    <w:rsid w:val="0040417A"/>
    <w:rsid w:val="0040447E"/>
    <w:rsid w:val="00404963"/>
    <w:rsid w:val="00404B34"/>
    <w:rsid w:val="004050DD"/>
    <w:rsid w:val="004066C0"/>
    <w:rsid w:val="00407598"/>
    <w:rsid w:val="00407683"/>
    <w:rsid w:val="00410011"/>
    <w:rsid w:val="00410452"/>
    <w:rsid w:val="00411D04"/>
    <w:rsid w:val="00412688"/>
    <w:rsid w:val="0041296A"/>
    <w:rsid w:val="00414176"/>
    <w:rsid w:val="0041418B"/>
    <w:rsid w:val="00414759"/>
    <w:rsid w:val="004148A7"/>
    <w:rsid w:val="0041492B"/>
    <w:rsid w:val="00414DA9"/>
    <w:rsid w:val="00415E93"/>
    <w:rsid w:val="00415F11"/>
    <w:rsid w:val="004202B4"/>
    <w:rsid w:val="00421024"/>
    <w:rsid w:val="004210C4"/>
    <w:rsid w:val="004213B8"/>
    <w:rsid w:val="00421CE2"/>
    <w:rsid w:val="0042236A"/>
    <w:rsid w:val="004227B8"/>
    <w:rsid w:val="004229FC"/>
    <w:rsid w:val="00422DE0"/>
    <w:rsid w:val="00423BA9"/>
    <w:rsid w:val="00425FC6"/>
    <w:rsid w:val="0042659E"/>
    <w:rsid w:val="004270A4"/>
    <w:rsid w:val="00427123"/>
    <w:rsid w:val="00427A0A"/>
    <w:rsid w:val="0043021C"/>
    <w:rsid w:val="0043027B"/>
    <w:rsid w:val="004310B7"/>
    <w:rsid w:val="00431974"/>
    <w:rsid w:val="00432294"/>
    <w:rsid w:val="0043254D"/>
    <w:rsid w:val="00432EA4"/>
    <w:rsid w:val="00432F9B"/>
    <w:rsid w:val="004337BD"/>
    <w:rsid w:val="00433A9B"/>
    <w:rsid w:val="00435287"/>
    <w:rsid w:val="00436536"/>
    <w:rsid w:val="00437943"/>
    <w:rsid w:val="00440AE1"/>
    <w:rsid w:val="004412B6"/>
    <w:rsid w:val="0044135F"/>
    <w:rsid w:val="004414CD"/>
    <w:rsid w:val="00441AEA"/>
    <w:rsid w:val="00441DE8"/>
    <w:rsid w:val="00442797"/>
    <w:rsid w:val="00442B30"/>
    <w:rsid w:val="00443231"/>
    <w:rsid w:val="00443C47"/>
    <w:rsid w:val="0044452C"/>
    <w:rsid w:val="00444906"/>
    <w:rsid w:val="00445AB5"/>
    <w:rsid w:val="004467A5"/>
    <w:rsid w:val="00446984"/>
    <w:rsid w:val="00446ABE"/>
    <w:rsid w:val="004477C1"/>
    <w:rsid w:val="00447E8F"/>
    <w:rsid w:val="004506E4"/>
    <w:rsid w:val="004516EF"/>
    <w:rsid w:val="00451B12"/>
    <w:rsid w:val="00451BA2"/>
    <w:rsid w:val="004523F7"/>
    <w:rsid w:val="0045340C"/>
    <w:rsid w:val="0045347A"/>
    <w:rsid w:val="00454196"/>
    <w:rsid w:val="004542FE"/>
    <w:rsid w:val="00454431"/>
    <w:rsid w:val="0045456C"/>
    <w:rsid w:val="004546C5"/>
    <w:rsid w:val="004551C1"/>
    <w:rsid w:val="004557D5"/>
    <w:rsid w:val="0045582B"/>
    <w:rsid w:val="004560AB"/>
    <w:rsid w:val="00456C49"/>
    <w:rsid w:val="00456ED3"/>
    <w:rsid w:val="00456F62"/>
    <w:rsid w:val="004610E8"/>
    <w:rsid w:val="004615A9"/>
    <w:rsid w:val="004619FC"/>
    <w:rsid w:val="00462B98"/>
    <w:rsid w:val="0046341C"/>
    <w:rsid w:val="004636A7"/>
    <w:rsid w:val="00463DD6"/>
    <w:rsid w:val="00464119"/>
    <w:rsid w:val="004652F9"/>
    <w:rsid w:val="00465722"/>
    <w:rsid w:val="00465869"/>
    <w:rsid w:val="00465E51"/>
    <w:rsid w:val="00466118"/>
    <w:rsid w:val="00466777"/>
    <w:rsid w:val="00466CDA"/>
    <w:rsid w:val="004673CF"/>
    <w:rsid w:val="00470D91"/>
    <w:rsid w:val="00471D6D"/>
    <w:rsid w:val="0047241A"/>
    <w:rsid w:val="00472963"/>
    <w:rsid w:val="00472F38"/>
    <w:rsid w:val="00473341"/>
    <w:rsid w:val="00474072"/>
    <w:rsid w:val="0047511F"/>
    <w:rsid w:val="00475471"/>
    <w:rsid w:val="00475C8E"/>
    <w:rsid w:val="00475F28"/>
    <w:rsid w:val="00476208"/>
    <w:rsid w:val="00476542"/>
    <w:rsid w:val="00477430"/>
    <w:rsid w:val="00477455"/>
    <w:rsid w:val="004775A0"/>
    <w:rsid w:val="00477691"/>
    <w:rsid w:val="0047770E"/>
    <w:rsid w:val="00480239"/>
    <w:rsid w:val="00481014"/>
    <w:rsid w:val="004813D0"/>
    <w:rsid w:val="004817FA"/>
    <w:rsid w:val="004819E2"/>
    <w:rsid w:val="00482066"/>
    <w:rsid w:val="0048229C"/>
    <w:rsid w:val="00482A4E"/>
    <w:rsid w:val="00482CCE"/>
    <w:rsid w:val="004836A1"/>
    <w:rsid w:val="00485A92"/>
    <w:rsid w:val="0048658F"/>
    <w:rsid w:val="00486622"/>
    <w:rsid w:val="00486810"/>
    <w:rsid w:val="00487036"/>
    <w:rsid w:val="004878A4"/>
    <w:rsid w:val="0049055B"/>
    <w:rsid w:val="004905DE"/>
    <w:rsid w:val="00492696"/>
    <w:rsid w:val="00492FA8"/>
    <w:rsid w:val="004936CC"/>
    <w:rsid w:val="0049393D"/>
    <w:rsid w:val="004944A1"/>
    <w:rsid w:val="00494AF1"/>
    <w:rsid w:val="00497329"/>
    <w:rsid w:val="004976C6"/>
    <w:rsid w:val="00497EE3"/>
    <w:rsid w:val="004A0324"/>
    <w:rsid w:val="004A14F3"/>
    <w:rsid w:val="004A20E8"/>
    <w:rsid w:val="004A2220"/>
    <w:rsid w:val="004A26DA"/>
    <w:rsid w:val="004A33AE"/>
    <w:rsid w:val="004A35DD"/>
    <w:rsid w:val="004A39D4"/>
    <w:rsid w:val="004A3B8F"/>
    <w:rsid w:val="004A4285"/>
    <w:rsid w:val="004A51E7"/>
    <w:rsid w:val="004A525C"/>
    <w:rsid w:val="004A6FB3"/>
    <w:rsid w:val="004A7ABF"/>
    <w:rsid w:val="004B0777"/>
    <w:rsid w:val="004B0FB3"/>
    <w:rsid w:val="004B1406"/>
    <w:rsid w:val="004B1A4A"/>
    <w:rsid w:val="004B1FC6"/>
    <w:rsid w:val="004B20E7"/>
    <w:rsid w:val="004B2473"/>
    <w:rsid w:val="004B3ED1"/>
    <w:rsid w:val="004B40EF"/>
    <w:rsid w:val="004B4A89"/>
    <w:rsid w:val="004B4E43"/>
    <w:rsid w:val="004B4FB4"/>
    <w:rsid w:val="004B54C1"/>
    <w:rsid w:val="004B5554"/>
    <w:rsid w:val="004B59FF"/>
    <w:rsid w:val="004B64DF"/>
    <w:rsid w:val="004B69B8"/>
    <w:rsid w:val="004B6AD9"/>
    <w:rsid w:val="004B6F07"/>
    <w:rsid w:val="004B712E"/>
    <w:rsid w:val="004B754A"/>
    <w:rsid w:val="004B7703"/>
    <w:rsid w:val="004C0362"/>
    <w:rsid w:val="004C0A57"/>
    <w:rsid w:val="004C0D98"/>
    <w:rsid w:val="004C0DDB"/>
    <w:rsid w:val="004C1713"/>
    <w:rsid w:val="004C2A54"/>
    <w:rsid w:val="004C3A3C"/>
    <w:rsid w:val="004C4FA3"/>
    <w:rsid w:val="004C555B"/>
    <w:rsid w:val="004C567B"/>
    <w:rsid w:val="004C5BD8"/>
    <w:rsid w:val="004C7D84"/>
    <w:rsid w:val="004D0AD1"/>
    <w:rsid w:val="004D2543"/>
    <w:rsid w:val="004D2FAA"/>
    <w:rsid w:val="004D3526"/>
    <w:rsid w:val="004D3578"/>
    <w:rsid w:val="004D380D"/>
    <w:rsid w:val="004D5157"/>
    <w:rsid w:val="004D517A"/>
    <w:rsid w:val="004D578F"/>
    <w:rsid w:val="004D717D"/>
    <w:rsid w:val="004E002D"/>
    <w:rsid w:val="004E213A"/>
    <w:rsid w:val="004E2B28"/>
    <w:rsid w:val="004E3247"/>
    <w:rsid w:val="004E343C"/>
    <w:rsid w:val="004E355D"/>
    <w:rsid w:val="004E3AD8"/>
    <w:rsid w:val="004E5B96"/>
    <w:rsid w:val="004E6C01"/>
    <w:rsid w:val="004E7854"/>
    <w:rsid w:val="004E7DCC"/>
    <w:rsid w:val="004F050A"/>
    <w:rsid w:val="004F0826"/>
    <w:rsid w:val="004F0941"/>
    <w:rsid w:val="004F1E0B"/>
    <w:rsid w:val="004F1EAA"/>
    <w:rsid w:val="004F2649"/>
    <w:rsid w:val="004F27DF"/>
    <w:rsid w:val="004F33E5"/>
    <w:rsid w:val="004F38F6"/>
    <w:rsid w:val="004F4265"/>
    <w:rsid w:val="004F4A45"/>
    <w:rsid w:val="004F5D05"/>
    <w:rsid w:val="004F5E2F"/>
    <w:rsid w:val="004F6634"/>
    <w:rsid w:val="004F7241"/>
    <w:rsid w:val="004F7A2E"/>
    <w:rsid w:val="004F7F54"/>
    <w:rsid w:val="00500994"/>
    <w:rsid w:val="005025E4"/>
    <w:rsid w:val="00503171"/>
    <w:rsid w:val="005037C8"/>
    <w:rsid w:val="00505D2F"/>
    <w:rsid w:val="00506060"/>
    <w:rsid w:val="005062EF"/>
    <w:rsid w:val="005069A2"/>
    <w:rsid w:val="00506D97"/>
    <w:rsid w:val="00506FEE"/>
    <w:rsid w:val="00507013"/>
    <w:rsid w:val="00507AF5"/>
    <w:rsid w:val="005103A4"/>
    <w:rsid w:val="005110BC"/>
    <w:rsid w:val="00513228"/>
    <w:rsid w:val="0051369E"/>
    <w:rsid w:val="0051469E"/>
    <w:rsid w:val="005148D5"/>
    <w:rsid w:val="00514FDD"/>
    <w:rsid w:val="005151D2"/>
    <w:rsid w:val="005159AD"/>
    <w:rsid w:val="005162AA"/>
    <w:rsid w:val="0051677E"/>
    <w:rsid w:val="005170BD"/>
    <w:rsid w:val="005208D9"/>
    <w:rsid w:val="005208E9"/>
    <w:rsid w:val="005209F4"/>
    <w:rsid w:val="00521233"/>
    <w:rsid w:val="00522583"/>
    <w:rsid w:val="00524618"/>
    <w:rsid w:val="0052485A"/>
    <w:rsid w:val="00524CDC"/>
    <w:rsid w:val="00524D0B"/>
    <w:rsid w:val="005250F3"/>
    <w:rsid w:val="005252D5"/>
    <w:rsid w:val="00525A81"/>
    <w:rsid w:val="00526CF5"/>
    <w:rsid w:val="00527A7F"/>
    <w:rsid w:val="00532C4A"/>
    <w:rsid w:val="00534247"/>
    <w:rsid w:val="0053430B"/>
    <w:rsid w:val="00534DA0"/>
    <w:rsid w:val="00535207"/>
    <w:rsid w:val="005376E1"/>
    <w:rsid w:val="00537E8C"/>
    <w:rsid w:val="00540EF4"/>
    <w:rsid w:val="0054183B"/>
    <w:rsid w:val="005422A2"/>
    <w:rsid w:val="005423DA"/>
    <w:rsid w:val="0054286D"/>
    <w:rsid w:val="0054288B"/>
    <w:rsid w:val="00543253"/>
    <w:rsid w:val="00543A10"/>
    <w:rsid w:val="00543E6C"/>
    <w:rsid w:val="00543FD1"/>
    <w:rsid w:val="00545736"/>
    <w:rsid w:val="0054575F"/>
    <w:rsid w:val="00545E22"/>
    <w:rsid w:val="00545EAB"/>
    <w:rsid w:val="00545FAC"/>
    <w:rsid w:val="00546AE1"/>
    <w:rsid w:val="00546C2D"/>
    <w:rsid w:val="00546DC4"/>
    <w:rsid w:val="00546DCA"/>
    <w:rsid w:val="005471CD"/>
    <w:rsid w:val="00547A4C"/>
    <w:rsid w:val="00547DB2"/>
    <w:rsid w:val="005507DB"/>
    <w:rsid w:val="00550B04"/>
    <w:rsid w:val="00552344"/>
    <w:rsid w:val="00552866"/>
    <w:rsid w:val="00552B1E"/>
    <w:rsid w:val="005534EB"/>
    <w:rsid w:val="00553612"/>
    <w:rsid w:val="00553E02"/>
    <w:rsid w:val="0055439C"/>
    <w:rsid w:val="0055604F"/>
    <w:rsid w:val="00556F1E"/>
    <w:rsid w:val="00557858"/>
    <w:rsid w:val="00557901"/>
    <w:rsid w:val="00557D18"/>
    <w:rsid w:val="005610FA"/>
    <w:rsid w:val="005611DF"/>
    <w:rsid w:val="00561D46"/>
    <w:rsid w:val="00562097"/>
    <w:rsid w:val="005627C7"/>
    <w:rsid w:val="005649CF"/>
    <w:rsid w:val="00564B4C"/>
    <w:rsid w:val="00564DE7"/>
    <w:rsid w:val="00565087"/>
    <w:rsid w:val="00565356"/>
    <w:rsid w:val="0056571D"/>
    <w:rsid w:val="0056573F"/>
    <w:rsid w:val="00565797"/>
    <w:rsid w:val="00566244"/>
    <w:rsid w:val="005664F5"/>
    <w:rsid w:val="0056697B"/>
    <w:rsid w:val="00566CE2"/>
    <w:rsid w:val="00567F07"/>
    <w:rsid w:val="00570014"/>
    <w:rsid w:val="00570975"/>
    <w:rsid w:val="00571CB6"/>
    <w:rsid w:val="00571D3A"/>
    <w:rsid w:val="00572D0F"/>
    <w:rsid w:val="00573BD4"/>
    <w:rsid w:val="005742CE"/>
    <w:rsid w:val="005746EC"/>
    <w:rsid w:val="005758A3"/>
    <w:rsid w:val="00576882"/>
    <w:rsid w:val="00577837"/>
    <w:rsid w:val="00580B11"/>
    <w:rsid w:val="00580E0A"/>
    <w:rsid w:val="0058116C"/>
    <w:rsid w:val="00581AFF"/>
    <w:rsid w:val="00581F5D"/>
    <w:rsid w:val="0058227D"/>
    <w:rsid w:val="005831C4"/>
    <w:rsid w:val="00583614"/>
    <w:rsid w:val="0058394D"/>
    <w:rsid w:val="00583F9B"/>
    <w:rsid w:val="005840AE"/>
    <w:rsid w:val="00584167"/>
    <w:rsid w:val="00586928"/>
    <w:rsid w:val="00587C55"/>
    <w:rsid w:val="0059000D"/>
    <w:rsid w:val="005905CB"/>
    <w:rsid w:val="00590B8A"/>
    <w:rsid w:val="0059169D"/>
    <w:rsid w:val="005919F2"/>
    <w:rsid w:val="005921CE"/>
    <w:rsid w:val="0059234F"/>
    <w:rsid w:val="00592A31"/>
    <w:rsid w:val="00593554"/>
    <w:rsid w:val="005935C6"/>
    <w:rsid w:val="00595976"/>
    <w:rsid w:val="0059599E"/>
    <w:rsid w:val="00595D15"/>
    <w:rsid w:val="00595F52"/>
    <w:rsid w:val="00596212"/>
    <w:rsid w:val="00596599"/>
    <w:rsid w:val="005967C3"/>
    <w:rsid w:val="0059744F"/>
    <w:rsid w:val="0059774E"/>
    <w:rsid w:val="00597839"/>
    <w:rsid w:val="00597D97"/>
    <w:rsid w:val="005A0408"/>
    <w:rsid w:val="005A11AE"/>
    <w:rsid w:val="005A13C1"/>
    <w:rsid w:val="005A16DC"/>
    <w:rsid w:val="005A1848"/>
    <w:rsid w:val="005A3A4A"/>
    <w:rsid w:val="005A403F"/>
    <w:rsid w:val="005A4170"/>
    <w:rsid w:val="005A420D"/>
    <w:rsid w:val="005A4BF0"/>
    <w:rsid w:val="005A525F"/>
    <w:rsid w:val="005A568E"/>
    <w:rsid w:val="005A6F0E"/>
    <w:rsid w:val="005A776E"/>
    <w:rsid w:val="005B0318"/>
    <w:rsid w:val="005B049A"/>
    <w:rsid w:val="005B0554"/>
    <w:rsid w:val="005B11F5"/>
    <w:rsid w:val="005B226E"/>
    <w:rsid w:val="005B262C"/>
    <w:rsid w:val="005B2EA4"/>
    <w:rsid w:val="005B3245"/>
    <w:rsid w:val="005B366D"/>
    <w:rsid w:val="005B39F5"/>
    <w:rsid w:val="005B4187"/>
    <w:rsid w:val="005B4384"/>
    <w:rsid w:val="005B48A9"/>
    <w:rsid w:val="005B5357"/>
    <w:rsid w:val="005B5BC9"/>
    <w:rsid w:val="005B688D"/>
    <w:rsid w:val="005B76FF"/>
    <w:rsid w:val="005C048A"/>
    <w:rsid w:val="005C0D6D"/>
    <w:rsid w:val="005C0FDB"/>
    <w:rsid w:val="005C106E"/>
    <w:rsid w:val="005C1BF3"/>
    <w:rsid w:val="005C20D5"/>
    <w:rsid w:val="005C21D0"/>
    <w:rsid w:val="005C2293"/>
    <w:rsid w:val="005C244C"/>
    <w:rsid w:val="005C2761"/>
    <w:rsid w:val="005C29C0"/>
    <w:rsid w:val="005C2B85"/>
    <w:rsid w:val="005C3529"/>
    <w:rsid w:val="005C38DE"/>
    <w:rsid w:val="005C3E36"/>
    <w:rsid w:val="005C3F76"/>
    <w:rsid w:val="005C4707"/>
    <w:rsid w:val="005C475F"/>
    <w:rsid w:val="005C4DD8"/>
    <w:rsid w:val="005C531C"/>
    <w:rsid w:val="005C5AC8"/>
    <w:rsid w:val="005C6DEC"/>
    <w:rsid w:val="005C6F99"/>
    <w:rsid w:val="005C71F2"/>
    <w:rsid w:val="005C778C"/>
    <w:rsid w:val="005C7A81"/>
    <w:rsid w:val="005D08EE"/>
    <w:rsid w:val="005D0A67"/>
    <w:rsid w:val="005D128C"/>
    <w:rsid w:val="005D1628"/>
    <w:rsid w:val="005D2077"/>
    <w:rsid w:val="005D24F1"/>
    <w:rsid w:val="005D343C"/>
    <w:rsid w:val="005D3933"/>
    <w:rsid w:val="005D3FCC"/>
    <w:rsid w:val="005D484F"/>
    <w:rsid w:val="005D5313"/>
    <w:rsid w:val="005D54A3"/>
    <w:rsid w:val="005D64A4"/>
    <w:rsid w:val="005D68DD"/>
    <w:rsid w:val="005D762D"/>
    <w:rsid w:val="005E03EA"/>
    <w:rsid w:val="005E1BB6"/>
    <w:rsid w:val="005E1FB8"/>
    <w:rsid w:val="005E272C"/>
    <w:rsid w:val="005E2A2F"/>
    <w:rsid w:val="005E3684"/>
    <w:rsid w:val="005E36C3"/>
    <w:rsid w:val="005E4093"/>
    <w:rsid w:val="005E4830"/>
    <w:rsid w:val="005E5F83"/>
    <w:rsid w:val="005E7433"/>
    <w:rsid w:val="005E74E9"/>
    <w:rsid w:val="005E75AE"/>
    <w:rsid w:val="005F067F"/>
    <w:rsid w:val="005F0869"/>
    <w:rsid w:val="005F08E0"/>
    <w:rsid w:val="005F1D4F"/>
    <w:rsid w:val="005F2786"/>
    <w:rsid w:val="005F2F49"/>
    <w:rsid w:val="005F2F95"/>
    <w:rsid w:val="005F36D2"/>
    <w:rsid w:val="005F441F"/>
    <w:rsid w:val="005F46E9"/>
    <w:rsid w:val="005F5C79"/>
    <w:rsid w:val="005F5CCB"/>
    <w:rsid w:val="005F6B0D"/>
    <w:rsid w:val="00600984"/>
    <w:rsid w:val="00600D2F"/>
    <w:rsid w:val="00600F0D"/>
    <w:rsid w:val="006011E7"/>
    <w:rsid w:val="00601497"/>
    <w:rsid w:val="00602447"/>
    <w:rsid w:val="006028B1"/>
    <w:rsid w:val="00603126"/>
    <w:rsid w:val="00603723"/>
    <w:rsid w:val="0060493D"/>
    <w:rsid w:val="00605848"/>
    <w:rsid w:val="00605D99"/>
    <w:rsid w:val="0060649A"/>
    <w:rsid w:val="00606702"/>
    <w:rsid w:val="0061122E"/>
    <w:rsid w:val="00611566"/>
    <w:rsid w:val="00611575"/>
    <w:rsid w:val="00611655"/>
    <w:rsid w:val="006120AA"/>
    <w:rsid w:val="00612B57"/>
    <w:rsid w:val="0061337F"/>
    <w:rsid w:val="00613736"/>
    <w:rsid w:val="0061432C"/>
    <w:rsid w:val="0061462C"/>
    <w:rsid w:val="00615898"/>
    <w:rsid w:val="00616C9E"/>
    <w:rsid w:val="00616F25"/>
    <w:rsid w:val="0062315D"/>
    <w:rsid w:val="00624000"/>
    <w:rsid w:val="00625433"/>
    <w:rsid w:val="00625DC8"/>
    <w:rsid w:val="00626E03"/>
    <w:rsid w:val="00627AB0"/>
    <w:rsid w:val="0063178E"/>
    <w:rsid w:val="00631A76"/>
    <w:rsid w:val="0063216C"/>
    <w:rsid w:val="00632979"/>
    <w:rsid w:val="00633831"/>
    <w:rsid w:val="00633D79"/>
    <w:rsid w:val="00634413"/>
    <w:rsid w:val="00634594"/>
    <w:rsid w:val="00640545"/>
    <w:rsid w:val="00640808"/>
    <w:rsid w:val="00641C14"/>
    <w:rsid w:val="00641D91"/>
    <w:rsid w:val="00642106"/>
    <w:rsid w:val="00642578"/>
    <w:rsid w:val="0064273B"/>
    <w:rsid w:val="006428E0"/>
    <w:rsid w:val="00642BD2"/>
    <w:rsid w:val="0064349F"/>
    <w:rsid w:val="00643630"/>
    <w:rsid w:val="00644A4B"/>
    <w:rsid w:val="00644CBF"/>
    <w:rsid w:val="00645216"/>
    <w:rsid w:val="00645FC8"/>
    <w:rsid w:val="00646AE3"/>
    <w:rsid w:val="00646D99"/>
    <w:rsid w:val="00646EEB"/>
    <w:rsid w:val="00647178"/>
    <w:rsid w:val="0064721B"/>
    <w:rsid w:val="0064735C"/>
    <w:rsid w:val="006475B9"/>
    <w:rsid w:val="00647619"/>
    <w:rsid w:val="00647AE3"/>
    <w:rsid w:val="00647F98"/>
    <w:rsid w:val="006505D0"/>
    <w:rsid w:val="006516F9"/>
    <w:rsid w:val="006518EC"/>
    <w:rsid w:val="00652434"/>
    <w:rsid w:val="006526F6"/>
    <w:rsid w:val="006527D0"/>
    <w:rsid w:val="0065488B"/>
    <w:rsid w:val="00654974"/>
    <w:rsid w:val="00654D3C"/>
    <w:rsid w:val="006550D8"/>
    <w:rsid w:val="006550E8"/>
    <w:rsid w:val="00655462"/>
    <w:rsid w:val="006556A1"/>
    <w:rsid w:val="00655EB0"/>
    <w:rsid w:val="00656910"/>
    <w:rsid w:val="00656D5E"/>
    <w:rsid w:val="00657CB0"/>
    <w:rsid w:val="00657D4A"/>
    <w:rsid w:val="00660301"/>
    <w:rsid w:val="0066204B"/>
    <w:rsid w:val="00662087"/>
    <w:rsid w:val="0066266E"/>
    <w:rsid w:val="0066286C"/>
    <w:rsid w:val="0066356A"/>
    <w:rsid w:val="00663AAB"/>
    <w:rsid w:val="0066431E"/>
    <w:rsid w:val="00664AA8"/>
    <w:rsid w:val="00664B16"/>
    <w:rsid w:val="006653BE"/>
    <w:rsid w:val="006657B9"/>
    <w:rsid w:val="0066594E"/>
    <w:rsid w:val="006659B5"/>
    <w:rsid w:val="00665F61"/>
    <w:rsid w:val="00666BBD"/>
    <w:rsid w:val="00666DB8"/>
    <w:rsid w:val="00666E28"/>
    <w:rsid w:val="00667974"/>
    <w:rsid w:val="00670B77"/>
    <w:rsid w:val="00671162"/>
    <w:rsid w:val="00671593"/>
    <w:rsid w:val="00671A14"/>
    <w:rsid w:val="00671C1D"/>
    <w:rsid w:val="006741CC"/>
    <w:rsid w:val="00676537"/>
    <w:rsid w:val="0067681D"/>
    <w:rsid w:val="00676CD7"/>
    <w:rsid w:val="00677102"/>
    <w:rsid w:val="0067768A"/>
    <w:rsid w:val="006776D1"/>
    <w:rsid w:val="00677FE8"/>
    <w:rsid w:val="006804CA"/>
    <w:rsid w:val="006806B5"/>
    <w:rsid w:val="00680746"/>
    <w:rsid w:val="00680BE7"/>
    <w:rsid w:val="00680D3C"/>
    <w:rsid w:val="00680E24"/>
    <w:rsid w:val="00680F6C"/>
    <w:rsid w:val="006810F4"/>
    <w:rsid w:val="0068143A"/>
    <w:rsid w:val="00681545"/>
    <w:rsid w:val="0068168B"/>
    <w:rsid w:val="0068199F"/>
    <w:rsid w:val="00681FF6"/>
    <w:rsid w:val="00682923"/>
    <w:rsid w:val="00683575"/>
    <w:rsid w:val="00683BB7"/>
    <w:rsid w:val="00684D07"/>
    <w:rsid w:val="00685F26"/>
    <w:rsid w:val="006863A6"/>
    <w:rsid w:val="00686AA0"/>
    <w:rsid w:val="0069179B"/>
    <w:rsid w:val="00691D46"/>
    <w:rsid w:val="006925FB"/>
    <w:rsid w:val="00692EE9"/>
    <w:rsid w:val="0069324C"/>
    <w:rsid w:val="00693390"/>
    <w:rsid w:val="0069361E"/>
    <w:rsid w:val="00693AF0"/>
    <w:rsid w:val="00693EED"/>
    <w:rsid w:val="0069658C"/>
    <w:rsid w:val="006970C3"/>
    <w:rsid w:val="00697186"/>
    <w:rsid w:val="00697648"/>
    <w:rsid w:val="006A0932"/>
    <w:rsid w:val="006A0B35"/>
    <w:rsid w:val="006A16A6"/>
    <w:rsid w:val="006A28E7"/>
    <w:rsid w:val="006A31F8"/>
    <w:rsid w:val="006A3EDA"/>
    <w:rsid w:val="006A5601"/>
    <w:rsid w:val="006A578D"/>
    <w:rsid w:val="006A59A0"/>
    <w:rsid w:val="006A666E"/>
    <w:rsid w:val="006A7289"/>
    <w:rsid w:val="006A7B1A"/>
    <w:rsid w:val="006B0016"/>
    <w:rsid w:val="006B19D5"/>
    <w:rsid w:val="006B1A09"/>
    <w:rsid w:val="006B1A23"/>
    <w:rsid w:val="006B1D50"/>
    <w:rsid w:val="006B2790"/>
    <w:rsid w:val="006B35AF"/>
    <w:rsid w:val="006B4927"/>
    <w:rsid w:val="006B51AB"/>
    <w:rsid w:val="006B5CC4"/>
    <w:rsid w:val="006B5EC0"/>
    <w:rsid w:val="006B5F61"/>
    <w:rsid w:val="006B63F8"/>
    <w:rsid w:val="006B67E3"/>
    <w:rsid w:val="006B6C1A"/>
    <w:rsid w:val="006B6C6F"/>
    <w:rsid w:val="006C0278"/>
    <w:rsid w:val="006C0559"/>
    <w:rsid w:val="006C066D"/>
    <w:rsid w:val="006C115F"/>
    <w:rsid w:val="006C224F"/>
    <w:rsid w:val="006C22F3"/>
    <w:rsid w:val="006C2749"/>
    <w:rsid w:val="006C2F98"/>
    <w:rsid w:val="006C3327"/>
    <w:rsid w:val="006C3E37"/>
    <w:rsid w:val="006C3E73"/>
    <w:rsid w:val="006C46EB"/>
    <w:rsid w:val="006C48CB"/>
    <w:rsid w:val="006C5601"/>
    <w:rsid w:val="006C66D8"/>
    <w:rsid w:val="006C7481"/>
    <w:rsid w:val="006D021D"/>
    <w:rsid w:val="006D0617"/>
    <w:rsid w:val="006D1E24"/>
    <w:rsid w:val="006D3335"/>
    <w:rsid w:val="006D371A"/>
    <w:rsid w:val="006D445E"/>
    <w:rsid w:val="006D4791"/>
    <w:rsid w:val="006D5298"/>
    <w:rsid w:val="006D5B54"/>
    <w:rsid w:val="006D5C79"/>
    <w:rsid w:val="006D5DA8"/>
    <w:rsid w:val="006D6055"/>
    <w:rsid w:val="006D610D"/>
    <w:rsid w:val="006D66DA"/>
    <w:rsid w:val="006D6AA5"/>
    <w:rsid w:val="006E05DE"/>
    <w:rsid w:val="006E0DAD"/>
    <w:rsid w:val="006E1886"/>
    <w:rsid w:val="006E1894"/>
    <w:rsid w:val="006E1B25"/>
    <w:rsid w:val="006E2143"/>
    <w:rsid w:val="006E2A6E"/>
    <w:rsid w:val="006E2BC7"/>
    <w:rsid w:val="006E34BE"/>
    <w:rsid w:val="006E3633"/>
    <w:rsid w:val="006E4C0A"/>
    <w:rsid w:val="006E5B2A"/>
    <w:rsid w:val="006E5E2C"/>
    <w:rsid w:val="006E64E9"/>
    <w:rsid w:val="006E6795"/>
    <w:rsid w:val="006E6FCE"/>
    <w:rsid w:val="006E78F2"/>
    <w:rsid w:val="006F0DA1"/>
    <w:rsid w:val="006F26FC"/>
    <w:rsid w:val="006F2E9B"/>
    <w:rsid w:val="006F3924"/>
    <w:rsid w:val="006F431F"/>
    <w:rsid w:val="006F47F1"/>
    <w:rsid w:val="006F48FA"/>
    <w:rsid w:val="006F58C6"/>
    <w:rsid w:val="006F6A2C"/>
    <w:rsid w:val="006F6B68"/>
    <w:rsid w:val="006F6D80"/>
    <w:rsid w:val="006F74B8"/>
    <w:rsid w:val="006F766E"/>
    <w:rsid w:val="00700604"/>
    <w:rsid w:val="00701CB2"/>
    <w:rsid w:val="00702306"/>
    <w:rsid w:val="00702DA2"/>
    <w:rsid w:val="00703754"/>
    <w:rsid w:val="007054E8"/>
    <w:rsid w:val="0070623F"/>
    <w:rsid w:val="00706470"/>
    <w:rsid w:val="00706AFE"/>
    <w:rsid w:val="00706D96"/>
    <w:rsid w:val="00706FF2"/>
    <w:rsid w:val="00707294"/>
    <w:rsid w:val="00710DA0"/>
    <w:rsid w:val="00710DA5"/>
    <w:rsid w:val="007110A7"/>
    <w:rsid w:val="00712518"/>
    <w:rsid w:val="007128FB"/>
    <w:rsid w:val="00712B49"/>
    <w:rsid w:val="00712B4B"/>
    <w:rsid w:val="00712B78"/>
    <w:rsid w:val="00712DB2"/>
    <w:rsid w:val="00713978"/>
    <w:rsid w:val="007145E6"/>
    <w:rsid w:val="00714643"/>
    <w:rsid w:val="00715F84"/>
    <w:rsid w:val="00716603"/>
    <w:rsid w:val="007176DB"/>
    <w:rsid w:val="007201A8"/>
    <w:rsid w:val="007202FD"/>
    <w:rsid w:val="00720D85"/>
    <w:rsid w:val="007217C8"/>
    <w:rsid w:val="007219CC"/>
    <w:rsid w:val="00721F53"/>
    <w:rsid w:val="0072270B"/>
    <w:rsid w:val="00722F04"/>
    <w:rsid w:val="007233DA"/>
    <w:rsid w:val="00723AD3"/>
    <w:rsid w:val="00724164"/>
    <w:rsid w:val="007241C2"/>
    <w:rsid w:val="007242A1"/>
    <w:rsid w:val="00724D84"/>
    <w:rsid w:val="00725508"/>
    <w:rsid w:val="00725B81"/>
    <w:rsid w:val="00726C03"/>
    <w:rsid w:val="00726ECF"/>
    <w:rsid w:val="00726F1B"/>
    <w:rsid w:val="0072799C"/>
    <w:rsid w:val="00727C09"/>
    <w:rsid w:val="00730BCF"/>
    <w:rsid w:val="00730F3B"/>
    <w:rsid w:val="00731CA9"/>
    <w:rsid w:val="00731E7A"/>
    <w:rsid w:val="0073273A"/>
    <w:rsid w:val="007328EF"/>
    <w:rsid w:val="00732B60"/>
    <w:rsid w:val="00734694"/>
    <w:rsid w:val="00734A5B"/>
    <w:rsid w:val="00734DAA"/>
    <w:rsid w:val="00734F92"/>
    <w:rsid w:val="00735536"/>
    <w:rsid w:val="0073590B"/>
    <w:rsid w:val="007360B6"/>
    <w:rsid w:val="00736319"/>
    <w:rsid w:val="00740732"/>
    <w:rsid w:val="00740F93"/>
    <w:rsid w:val="007410A4"/>
    <w:rsid w:val="00741F98"/>
    <w:rsid w:val="00742AB1"/>
    <w:rsid w:val="007438D9"/>
    <w:rsid w:val="0074441D"/>
    <w:rsid w:val="00744E76"/>
    <w:rsid w:val="00745401"/>
    <w:rsid w:val="00745759"/>
    <w:rsid w:val="00745B4F"/>
    <w:rsid w:val="00745DF4"/>
    <w:rsid w:val="0074662E"/>
    <w:rsid w:val="0074683A"/>
    <w:rsid w:val="00746B7B"/>
    <w:rsid w:val="0074799E"/>
    <w:rsid w:val="00751888"/>
    <w:rsid w:val="00751E84"/>
    <w:rsid w:val="00753B45"/>
    <w:rsid w:val="007546F4"/>
    <w:rsid w:val="00755597"/>
    <w:rsid w:val="00755A57"/>
    <w:rsid w:val="00755CCE"/>
    <w:rsid w:val="00755D58"/>
    <w:rsid w:val="00756A87"/>
    <w:rsid w:val="00756EB1"/>
    <w:rsid w:val="00756FAC"/>
    <w:rsid w:val="007572F7"/>
    <w:rsid w:val="00757932"/>
    <w:rsid w:val="00757D40"/>
    <w:rsid w:val="00761E70"/>
    <w:rsid w:val="0076387B"/>
    <w:rsid w:val="00763A99"/>
    <w:rsid w:val="00763C8A"/>
    <w:rsid w:val="0076438E"/>
    <w:rsid w:val="00764C02"/>
    <w:rsid w:val="0076547D"/>
    <w:rsid w:val="007657E3"/>
    <w:rsid w:val="00765BD6"/>
    <w:rsid w:val="00766007"/>
    <w:rsid w:val="00766522"/>
    <w:rsid w:val="00770113"/>
    <w:rsid w:val="00770554"/>
    <w:rsid w:val="00771220"/>
    <w:rsid w:val="0077207A"/>
    <w:rsid w:val="00772898"/>
    <w:rsid w:val="00772D0D"/>
    <w:rsid w:val="00773A5C"/>
    <w:rsid w:val="007747D8"/>
    <w:rsid w:val="007761DB"/>
    <w:rsid w:val="007766C4"/>
    <w:rsid w:val="0077696B"/>
    <w:rsid w:val="007779BB"/>
    <w:rsid w:val="0078025A"/>
    <w:rsid w:val="00780794"/>
    <w:rsid w:val="00781003"/>
    <w:rsid w:val="00781F0F"/>
    <w:rsid w:val="00781F91"/>
    <w:rsid w:val="00782C69"/>
    <w:rsid w:val="0078309E"/>
    <w:rsid w:val="00783907"/>
    <w:rsid w:val="00783CF8"/>
    <w:rsid w:val="00783E47"/>
    <w:rsid w:val="00784603"/>
    <w:rsid w:val="00784632"/>
    <w:rsid w:val="0078481F"/>
    <w:rsid w:val="00784BE9"/>
    <w:rsid w:val="007852B9"/>
    <w:rsid w:val="00785A41"/>
    <w:rsid w:val="00785BC3"/>
    <w:rsid w:val="00786472"/>
    <w:rsid w:val="00786DEF"/>
    <w:rsid w:val="0078727C"/>
    <w:rsid w:val="007906A8"/>
    <w:rsid w:val="007908A2"/>
    <w:rsid w:val="00790B18"/>
    <w:rsid w:val="007915AE"/>
    <w:rsid w:val="00791790"/>
    <w:rsid w:val="00791D69"/>
    <w:rsid w:val="007929B5"/>
    <w:rsid w:val="00792C84"/>
    <w:rsid w:val="0079418D"/>
    <w:rsid w:val="0079422C"/>
    <w:rsid w:val="007942C3"/>
    <w:rsid w:val="00794703"/>
    <w:rsid w:val="00796976"/>
    <w:rsid w:val="007A0BE6"/>
    <w:rsid w:val="007A0D95"/>
    <w:rsid w:val="007A16B5"/>
    <w:rsid w:val="007A16BB"/>
    <w:rsid w:val="007A1FF7"/>
    <w:rsid w:val="007A2E8D"/>
    <w:rsid w:val="007A3483"/>
    <w:rsid w:val="007A55A4"/>
    <w:rsid w:val="007A5B67"/>
    <w:rsid w:val="007A5FDD"/>
    <w:rsid w:val="007A6868"/>
    <w:rsid w:val="007A6A42"/>
    <w:rsid w:val="007A6DD5"/>
    <w:rsid w:val="007A7A31"/>
    <w:rsid w:val="007A7A57"/>
    <w:rsid w:val="007A7D56"/>
    <w:rsid w:val="007B0B24"/>
    <w:rsid w:val="007B18D8"/>
    <w:rsid w:val="007B2084"/>
    <w:rsid w:val="007B2D89"/>
    <w:rsid w:val="007B3094"/>
    <w:rsid w:val="007B3ACF"/>
    <w:rsid w:val="007B3F32"/>
    <w:rsid w:val="007B4E81"/>
    <w:rsid w:val="007B6357"/>
    <w:rsid w:val="007C023C"/>
    <w:rsid w:val="007C08AA"/>
    <w:rsid w:val="007C095F"/>
    <w:rsid w:val="007C1600"/>
    <w:rsid w:val="007C20EA"/>
    <w:rsid w:val="007C367C"/>
    <w:rsid w:val="007C3C50"/>
    <w:rsid w:val="007C4927"/>
    <w:rsid w:val="007C4A04"/>
    <w:rsid w:val="007C50F5"/>
    <w:rsid w:val="007D0F1B"/>
    <w:rsid w:val="007D19D5"/>
    <w:rsid w:val="007D1D78"/>
    <w:rsid w:val="007D2051"/>
    <w:rsid w:val="007D2AE1"/>
    <w:rsid w:val="007D2D14"/>
    <w:rsid w:val="007D4B8E"/>
    <w:rsid w:val="007D4FE5"/>
    <w:rsid w:val="007D53D3"/>
    <w:rsid w:val="007D581C"/>
    <w:rsid w:val="007D5D49"/>
    <w:rsid w:val="007D6B14"/>
    <w:rsid w:val="007E0D24"/>
    <w:rsid w:val="007E0E7C"/>
    <w:rsid w:val="007E27AD"/>
    <w:rsid w:val="007E2CD5"/>
    <w:rsid w:val="007E3081"/>
    <w:rsid w:val="007E3F64"/>
    <w:rsid w:val="007E4A34"/>
    <w:rsid w:val="007E570C"/>
    <w:rsid w:val="007E5ACF"/>
    <w:rsid w:val="007E60F9"/>
    <w:rsid w:val="007E642B"/>
    <w:rsid w:val="007E6A0A"/>
    <w:rsid w:val="007E7C28"/>
    <w:rsid w:val="007F01F1"/>
    <w:rsid w:val="007F0893"/>
    <w:rsid w:val="007F2018"/>
    <w:rsid w:val="007F23BE"/>
    <w:rsid w:val="007F2467"/>
    <w:rsid w:val="007F2986"/>
    <w:rsid w:val="007F3BC4"/>
    <w:rsid w:val="007F5EEA"/>
    <w:rsid w:val="007F67AC"/>
    <w:rsid w:val="007F79DA"/>
    <w:rsid w:val="00800433"/>
    <w:rsid w:val="00801A92"/>
    <w:rsid w:val="008028A4"/>
    <w:rsid w:val="00802B76"/>
    <w:rsid w:val="008031D2"/>
    <w:rsid w:val="00803572"/>
    <w:rsid w:val="00803D4D"/>
    <w:rsid w:val="00804595"/>
    <w:rsid w:val="00805D37"/>
    <w:rsid w:val="008068B6"/>
    <w:rsid w:val="0080787A"/>
    <w:rsid w:val="00807C18"/>
    <w:rsid w:val="00810AB1"/>
    <w:rsid w:val="008117EB"/>
    <w:rsid w:val="00811BC9"/>
    <w:rsid w:val="00812139"/>
    <w:rsid w:val="008123E7"/>
    <w:rsid w:val="00812A8E"/>
    <w:rsid w:val="00812BCC"/>
    <w:rsid w:val="00813DE0"/>
    <w:rsid w:val="00814B79"/>
    <w:rsid w:val="00814E2A"/>
    <w:rsid w:val="00815DB9"/>
    <w:rsid w:val="00815DBE"/>
    <w:rsid w:val="008166F3"/>
    <w:rsid w:val="008168BA"/>
    <w:rsid w:val="00816D4D"/>
    <w:rsid w:val="00820547"/>
    <w:rsid w:val="00820A93"/>
    <w:rsid w:val="00820BFF"/>
    <w:rsid w:val="00820DB9"/>
    <w:rsid w:val="00821244"/>
    <w:rsid w:val="0082139F"/>
    <w:rsid w:val="008222AE"/>
    <w:rsid w:val="008228E0"/>
    <w:rsid w:val="008232D9"/>
    <w:rsid w:val="0082399C"/>
    <w:rsid w:val="00823F2B"/>
    <w:rsid w:val="00824447"/>
    <w:rsid w:val="00824A02"/>
    <w:rsid w:val="00824E66"/>
    <w:rsid w:val="008268CE"/>
    <w:rsid w:val="00826FD2"/>
    <w:rsid w:val="008272C7"/>
    <w:rsid w:val="00831426"/>
    <w:rsid w:val="008314F0"/>
    <w:rsid w:val="00831B65"/>
    <w:rsid w:val="00831B9B"/>
    <w:rsid w:val="00831C97"/>
    <w:rsid w:val="008320C3"/>
    <w:rsid w:val="00832C2B"/>
    <w:rsid w:val="00833306"/>
    <w:rsid w:val="00834289"/>
    <w:rsid w:val="008342FE"/>
    <w:rsid w:val="00834AD1"/>
    <w:rsid w:val="008353F8"/>
    <w:rsid w:val="00835DE9"/>
    <w:rsid w:val="00835F19"/>
    <w:rsid w:val="00835F1C"/>
    <w:rsid w:val="00836965"/>
    <w:rsid w:val="0083716B"/>
    <w:rsid w:val="008372BB"/>
    <w:rsid w:val="00837BD5"/>
    <w:rsid w:val="00837C1C"/>
    <w:rsid w:val="008403D4"/>
    <w:rsid w:val="008411D4"/>
    <w:rsid w:val="00841C87"/>
    <w:rsid w:val="0084302F"/>
    <w:rsid w:val="00843911"/>
    <w:rsid w:val="00843BD9"/>
    <w:rsid w:val="008442AE"/>
    <w:rsid w:val="00844714"/>
    <w:rsid w:val="00844880"/>
    <w:rsid w:val="00844BBD"/>
    <w:rsid w:val="00846140"/>
    <w:rsid w:val="00846758"/>
    <w:rsid w:val="00846BBE"/>
    <w:rsid w:val="0084742D"/>
    <w:rsid w:val="0085047F"/>
    <w:rsid w:val="0085133A"/>
    <w:rsid w:val="00851382"/>
    <w:rsid w:val="00851951"/>
    <w:rsid w:val="00851A07"/>
    <w:rsid w:val="008525B6"/>
    <w:rsid w:val="008525F5"/>
    <w:rsid w:val="00852C45"/>
    <w:rsid w:val="0085317F"/>
    <w:rsid w:val="008531D2"/>
    <w:rsid w:val="008534D7"/>
    <w:rsid w:val="008534EC"/>
    <w:rsid w:val="008536CA"/>
    <w:rsid w:val="008541BD"/>
    <w:rsid w:val="00855C29"/>
    <w:rsid w:val="0085738A"/>
    <w:rsid w:val="00857866"/>
    <w:rsid w:val="00860207"/>
    <w:rsid w:val="0086046B"/>
    <w:rsid w:val="00860913"/>
    <w:rsid w:val="00860963"/>
    <w:rsid w:val="008610FC"/>
    <w:rsid w:val="008612FA"/>
    <w:rsid w:val="00861F3B"/>
    <w:rsid w:val="00862621"/>
    <w:rsid w:val="00862FD2"/>
    <w:rsid w:val="008631D7"/>
    <w:rsid w:val="00863531"/>
    <w:rsid w:val="00863866"/>
    <w:rsid w:val="00864BF3"/>
    <w:rsid w:val="00865033"/>
    <w:rsid w:val="0086539A"/>
    <w:rsid w:val="00865FF5"/>
    <w:rsid w:val="008663F0"/>
    <w:rsid w:val="00866455"/>
    <w:rsid w:val="00866DCC"/>
    <w:rsid w:val="008670AB"/>
    <w:rsid w:val="00867139"/>
    <w:rsid w:val="0086716D"/>
    <w:rsid w:val="0087045B"/>
    <w:rsid w:val="008719BC"/>
    <w:rsid w:val="00871F20"/>
    <w:rsid w:val="00872417"/>
    <w:rsid w:val="008728FD"/>
    <w:rsid w:val="0087405A"/>
    <w:rsid w:val="0087443D"/>
    <w:rsid w:val="008749BF"/>
    <w:rsid w:val="00874C3A"/>
    <w:rsid w:val="008768CA"/>
    <w:rsid w:val="008772B4"/>
    <w:rsid w:val="00877F26"/>
    <w:rsid w:val="00880559"/>
    <w:rsid w:val="00880AF8"/>
    <w:rsid w:val="00880C39"/>
    <w:rsid w:val="0088160B"/>
    <w:rsid w:val="00881655"/>
    <w:rsid w:val="00881B80"/>
    <w:rsid w:val="008828ED"/>
    <w:rsid w:val="00883564"/>
    <w:rsid w:val="0088374C"/>
    <w:rsid w:val="008840FF"/>
    <w:rsid w:val="00884749"/>
    <w:rsid w:val="00884874"/>
    <w:rsid w:val="00884944"/>
    <w:rsid w:val="00884B9E"/>
    <w:rsid w:val="00884F39"/>
    <w:rsid w:val="00885110"/>
    <w:rsid w:val="00885950"/>
    <w:rsid w:val="00885AF9"/>
    <w:rsid w:val="0088694A"/>
    <w:rsid w:val="00886976"/>
    <w:rsid w:val="00886E81"/>
    <w:rsid w:val="00886F47"/>
    <w:rsid w:val="008902B9"/>
    <w:rsid w:val="008905D0"/>
    <w:rsid w:val="00890AB2"/>
    <w:rsid w:val="00891679"/>
    <w:rsid w:val="00894441"/>
    <w:rsid w:val="008945F9"/>
    <w:rsid w:val="00894C4C"/>
    <w:rsid w:val="00895C2F"/>
    <w:rsid w:val="00897194"/>
    <w:rsid w:val="0089745C"/>
    <w:rsid w:val="00897657"/>
    <w:rsid w:val="008A06E7"/>
    <w:rsid w:val="008A0C5D"/>
    <w:rsid w:val="008A0D9B"/>
    <w:rsid w:val="008A1F7A"/>
    <w:rsid w:val="008A22B3"/>
    <w:rsid w:val="008A264E"/>
    <w:rsid w:val="008A2BCC"/>
    <w:rsid w:val="008A4CE6"/>
    <w:rsid w:val="008A5872"/>
    <w:rsid w:val="008A59F5"/>
    <w:rsid w:val="008A5FEF"/>
    <w:rsid w:val="008A6B5E"/>
    <w:rsid w:val="008A6FC4"/>
    <w:rsid w:val="008A73CC"/>
    <w:rsid w:val="008A7413"/>
    <w:rsid w:val="008A75E5"/>
    <w:rsid w:val="008B04A8"/>
    <w:rsid w:val="008B0648"/>
    <w:rsid w:val="008B0835"/>
    <w:rsid w:val="008B0DCB"/>
    <w:rsid w:val="008B2259"/>
    <w:rsid w:val="008B234F"/>
    <w:rsid w:val="008B2657"/>
    <w:rsid w:val="008B2D87"/>
    <w:rsid w:val="008B31F0"/>
    <w:rsid w:val="008B36A2"/>
    <w:rsid w:val="008B46AA"/>
    <w:rsid w:val="008B5A23"/>
    <w:rsid w:val="008B5AC9"/>
    <w:rsid w:val="008B61F3"/>
    <w:rsid w:val="008B6CD9"/>
    <w:rsid w:val="008B7A6D"/>
    <w:rsid w:val="008C00D9"/>
    <w:rsid w:val="008C097C"/>
    <w:rsid w:val="008C0A67"/>
    <w:rsid w:val="008C0D93"/>
    <w:rsid w:val="008C17B3"/>
    <w:rsid w:val="008C1D10"/>
    <w:rsid w:val="008C2FDD"/>
    <w:rsid w:val="008C3142"/>
    <w:rsid w:val="008C3221"/>
    <w:rsid w:val="008C3C76"/>
    <w:rsid w:val="008C567C"/>
    <w:rsid w:val="008C74ED"/>
    <w:rsid w:val="008D0C0E"/>
    <w:rsid w:val="008D146B"/>
    <w:rsid w:val="008D16CB"/>
    <w:rsid w:val="008D1D0C"/>
    <w:rsid w:val="008D1E1B"/>
    <w:rsid w:val="008D264B"/>
    <w:rsid w:val="008D410B"/>
    <w:rsid w:val="008D4234"/>
    <w:rsid w:val="008D46A3"/>
    <w:rsid w:val="008D5B72"/>
    <w:rsid w:val="008D5DF3"/>
    <w:rsid w:val="008D6A4F"/>
    <w:rsid w:val="008D6C59"/>
    <w:rsid w:val="008D7B92"/>
    <w:rsid w:val="008D7B95"/>
    <w:rsid w:val="008D7E62"/>
    <w:rsid w:val="008D7E70"/>
    <w:rsid w:val="008E017F"/>
    <w:rsid w:val="008E040F"/>
    <w:rsid w:val="008E04EF"/>
    <w:rsid w:val="008E0843"/>
    <w:rsid w:val="008E0C15"/>
    <w:rsid w:val="008E0E2A"/>
    <w:rsid w:val="008E1DEF"/>
    <w:rsid w:val="008E213C"/>
    <w:rsid w:val="008E3509"/>
    <w:rsid w:val="008E361B"/>
    <w:rsid w:val="008E3B4D"/>
    <w:rsid w:val="008E4121"/>
    <w:rsid w:val="008E41BB"/>
    <w:rsid w:val="008E4342"/>
    <w:rsid w:val="008E524C"/>
    <w:rsid w:val="008E54CA"/>
    <w:rsid w:val="008E74C1"/>
    <w:rsid w:val="008E7DD4"/>
    <w:rsid w:val="008F017B"/>
    <w:rsid w:val="008F0251"/>
    <w:rsid w:val="008F03F8"/>
    <w:rsid w:val="008F0ACA"/>
    <w:rsid w:val="008F19F9"/>
    <w:rsid w:val="008F29B7"/>
    <w:rsid w:val="008F2ADC"/>
    <w:rsid w:val="008F32DB"/>
    <w:rsid w:val="008F3B3A"/>
    <w:rsid w:val="008F462B"/>
    <w:rsid w:val="008F48CF"/>
    <w:rsid w:val="008F57C0"/>
    <w:rsid w:val="008F6363"/>
    <w:rsid w:val="008F6CF1"/>
    <w:rsid w:val="008F7587"/>
    <w:rsid w:val="008F7EA3"/>
    <w:rsid w:val="00900F25"/>
    <w:rsid w:val="00901DF8"/>
    <w:rsid w:val="00902657"/>
    <w:rsid w:val="009026F6"/>
    <w:rsid w:val="0090271F"/>
    <w:rsid w:val="00903B1E"/>
    <w:rsid w:val="009057EE"/>
    <w:rsid w:val="00905CFC"/>
    <w:rsid w:val="00906E41"/>
    <w:rsid w:val="0090734A"/>
    <w:rsid w:val="009073A7"/>
    <w:rsid w:val="00907468"/>
    <w:rsid w:val="00911615"/>
    <w:rsid w:val="009120C9"/>
    <w:rsid w:val="009121FD"/>
    <w:rsid w:val="00912954"/>
    <w:rsid w:val="00912978"/>
    <w:rsid w:val="00912EEF"/>
    <w:rsid w:val="00914212"/>
    <w:rsid w:val="00915054"/>
    <w:rsid w:val="009158B3"/>
    <w:rsid w:val="00916314"/>
    <w:rsid w:val="00916609"/>
    <w:rsid w:val="009167F5"/>
    <w:rsid w:val="0091687F"/>
    <w:rsid w:val="0091697C"/>
    <w:rsid w:val="00916B4F"/>
    <w:rsid w:val="009170C9"/>
    <w:rsid w:val="00917170"/>
    <w:rsid w:val="009174E3"/>
    <w:rsid w:val="009175D3"/>
    <w:rsid w:val="00920117"/>
    <w:rsid w:val="009209BA"/>
    <w:rsid w:val="00920D21"/>
    <w:rsid w:val="00921B34"/>
    <w:rsid w:val="0092207A"/>
    <w:rsid w:val="0092226C"/>
    <w:rsid w:val="0092291C"/>
    <w:rsid w:val="00922A02"/>
    <w:rsid w:val="009234AF"/>
    <w:rsid w:val="009236FB"/>
    <w:rsid w:val="00923C0B"/>
    <w:rsid w:val="00924E12"/>
    <w:rsid w:val="00925749"/>
    <w:rsid w:val="00925E66"/>
    <w:rsid w:val="00926A7C"/>
    <w:rsid w:val="00926D10"/>
    <w:rsid w:val="00926D6F"/>
    <w:rsid w:val="00926D76"/>
    <w:rsid w:val="00926D86"/>
    <w:rsid w:val="0093063C"/>
    <w:rsid w:val="00931061"/>
    <w:rsid w:val="009312D2"/>
    <w:rsid w:val="00931D57"/>
    <w:rsid w:val="0093215B"/>
    <w:rsid w:val="00933DF8"/>
    <w:rsid w:val="00933E02"/>
    <w:rsid w:val="00934042"/>
    <w:rsid w:val="0093426C"/>
    <w:rsid w:val="0093444E"/>
    <w:rsid w:val="00934FB0"/>
    <w:rsid w:val="009359C1"/>
    <w:rsid w:val="009368F7"/>
    <w:rsid w:val="00937BF6"/>
    <w:rsid w:val="00937E12"/>
    <w:rsid w:val="00937FCB"/>
    <w:rsid w:val="00941595"/>
    <w:rsid w:val="009416E2"/>
    <w:rsid w:val="00941A10"/>
    <w:rsid w:val="00942EC2"/>
    <w:rsid w:val="00942F2F"/>
    <w:rsid w:val="00943FA2"/>
    <w:rsid w:val="00944A41"/>
    <w:rsid w:val="00945BB5"/>
    <w:rsid w:val="009474DD"/>
    <w:rsid w:val="00951381"/>
    <w:rsid w:val="0095188F"/>
    <w:rsid w:val="0095190D"/>
    <w:rsid w:val="0095299C"/>
    <w:rsid w:val="009539E3"/>
    <w:rsid w:val="00954420"/>
    <w:rsid w:val="00954CCD"/>
    <w:rsid w:val="0095603D"/>
    <w:rsid w:val="0095644F"/>
    <w:rsid w:val="009565DF"/>
    <w:rsid w:val="00956878"/>
    <w:rsid w:val="009576B4"/>
    <w:rsid w:val="0096094D"/>
    <w:rsid w:val="00960A09"/>
    <w:rsid w:val="00960C22"/>
    <w:rsid w:val="009611DB"/>
    <w:rsid w:val="00961B32"/>
    <w:rsid w:val="0096225D"/>
    <w:rsid w:val="00963762"/>
    <w:rsid w:val="00964638"/>
    <w:rsid w:val="00964D5B"/>
    <w:rsid w:val="00966044"/>
    <w:rsid w:val="00966232"/>
    <w:rsid w:val="009664FF"/>
    <w:rsid w:val="009672D4"/>
    <w:rsid w:val="0097004A"/>
    <w:rsid w:val="009706DC"/>
    <w:rsid w:val="00970A77"/>
    <w:rsid w:val="00972DE9"/>
    <w:rsid w:val="00974179"/>
    <w:rsid w:val="00974BB0"/>
    <w:rsid w:val="00974D9E"/>
    <w:rsid w:val="00974F64"/>
    <w:rsid w:val="00974F6E"/>
    <w:rsid w:val="00975A75"/>
    <w:rsid w:val="00976A43"/>
    <w:rsid w:val="00977040"/>
    <w:rsid w:val="0097790E"/>
    <w:rsid w:val="009802BA"/>
    <w:rsid w:val="00980458"/>
    <w:rsid w:val="00980D60"/>
    <w:rsid w:val="00983994"/>
    <w:rsid w:val="00984B64"/>
    <w:rsid w:val="00984D40"/>
    <w:rsid w:val="00985421"/>
    <w:rsid w:val="00985A20"/>
    <w:rsid w:val="00985AE8"/>
    <w:rsid w:val="00985DF7"/>
    <w:rsid w:val="00985E5D"/>
    <w:rsid w:val="00987D22"/>
    <w:rsid w:val="009905F8"/>
    <w:rsid w:val="00990723"/>
    <w:rsid w:val="00990778"/>
    <w:rsid w:val="0099116A"/>
    <w:rsid w:val="00991D6A"/>
    <w:rsid w:val="00991F0B"/>
    <w:rsid w:val="009922DE"/>
    <w:rsid w:val="00992AF2"/>
    <w:rsid w:val="009957D3"/>
    <w:rsid w:val="00995800"/>
    <w:rsid w:val="00995FC7"/>
    <w:rsid w:val="00996B5C"/>
    <w:rsid w:val="00996D06"/>
    <w:rsid w:val="00997F3F"/>
    <w:rsid w:val="009A28DE"/>
    <w:rsid w:val="009A2E50"/>
    <w:rsid w:val="009A34B7"/>
    <w:rsid w:val="009A39B3"/>
    <w:rsid w:val="009A3B8C"/>
    <w:rsid w:val="009A3DD8"/>
    <w:rsid w:val="009A4250"/>
    <w:rsid w:val="009A4864"/>
    <w:rsid w:val="009A7A35"/>
    <w:rsid w:val="009A7AFB"/>
    <w:rsid w:val="009B04B1"/>
    <w:rsid w:val="009B07CD"/>
    <w:rsid w:val="009B1581"/>
    <w:rsid w:val="009B1FB3"/>
    <w:rsid w:val="009B3579"/>
    <w:rsid w:val="009B4D31"/>
    <w:rsid w:val="009B5189"/>
    <w:rsid w:val="009B6732"/>
    <w:rsid w:val="009B6A03"/>
    <w:rsid w:val="009B76A6"/>
    <w:rsid w:val="009B7DFB"/>
    <w:rsid w:val="009C0424"/>
    <w:rsid w:val="009C083A"/>
    <w:rsid w:val="009C0B86"/>
    <w:rsid w:val="009C0FC4"/>
    <w:rsid w:val="009C229E"/>
    <w:rsid w:val="009C23B4"/>
    <w:rsid w:val="009C26A2"/>
    <w:rsid w:val="009C2FF3"/>
    <w:rsid w:val="009C3AFC"/>
    <w:rsid w:val="009C3CDF"/>
    <w:rsid w:val="009C566A"/>
    <w:rsid w:val="009C5EE1"/>
    <w:rsid w:val="009C611D"/>
    <w:rsid w:val="009C6446"/>
    <w:rsid w:val="009C6B5B"/>
    <w:rsid w:val="009C7434"/>
    <w:rsid w:val="009C7FF2"/>
    <w:rsid w:val="009D00E7"/>
    <w:rsid w:val="009D08F8"/>
    <w:rsid w:val="009D148B"/>
    <w:rsid w:val="009D265D"/>
    <w:rsid w:val="009D2ACD"/>
    <w:rsid w:val="009D2B76"/>
    <w:rsid w:val="009D2CFC"/>
    <w:rsid w:val="009D31A7"/>
    <w:rsid w:val="009D3482"/>
    <w:rsid w:val="009D3E41"/>
    <w:rsid w:val="009D41FC"/>
    <w:rsid w:val="009D430B"/>
    <w:rsid w:val="009D547F"/>
    <w:rsid w:val="009D55CF"/>
    <w:rsid w:val="009D58F6"/>
    <w:rsid w:val="009D7249"/>
    <w:rsid w:val="009D72C1"/>
    <w:rsid w:val="009D7697"/>
    <w:rsid w:val="009D796B"/>
    <w:rsid w:val="009E0490"/>
    <w:rsid w:val="009E0CE1"/>
    <w:rsid w:val="009E215A"/>
    <w:rsid w:val="009E2C77"/>
    <w:rsid w:val="009E32F1"/>
    <w:rsid w:val="009E360B"/>
    <w:rsid w:val="009E3EA6"/>
    <w:rsid w:val="009E3EAD"/>
    <w:rsid w:val="009E4130"/>
    <w:rsid w:val="009E4FCB"/>
    <w:rsid w:val="009E59DF"/>
    <w:rsid w:val="009E5D4B"/>
    <w:rsid w:val="009E5D50"/>
    <w:rsid w:val="009E6120"/>
    <w:rsid w:val="009E64FC"/>
    <w:rsid w:val="009E71C1"/>
    <w:rsid w:val="009E778E"/>
    <w:rsid w:val="009E7A4D"/>
    <w:rsid w:val="009E7E02"/>
    <w:rsid w:val="009F0F95"/>
    <w:rsid w:val="009F1CA2"/>
    <w:rsid w:val="009F1EE5"/>
    <w:rsid w:val="009F2266"/>
    <w:rsid w:val="009F2DA3"/>
    <w:rsid w:val="009F3991"/>
    <w:rsid w:val="009F3AA4"/>
    <w:rsid w:val="009F3B17"/>
    <w:rsid w:val="009F4ED6"/>
    <w:rsid w:val="009F549B"/>
    <w:rsid w:val="009F5AA2"/>
    <w:rsid w:val="009F62EC"/>
    <w:rsid w:val="009F6A33"/>
    <w:rsid w:val="009F6E12"/>
    <w:rsid w:val="009F7596"/>
    <w:rsid w:val="009F7754"/>
    <w:rsid w:val="00A00A04"/>
    <w:rsid w:val="00A01352"/>
    <w:rsid w:val="00A0254A"/>
    <w:rsid w:val="00A027F1"/>
    <w:rsid w:val="00A0393C"/>
    <w:rsid w:val="00A03DB5"/>
    <w:rsid w:val="00A03F3D"/>
    <w:rsid w:val="00A04540"/>
    <w:rsid w:val="00A04827"/>
    <w:rsid w:val="00A067AE"/>
    <w:rsid w:val="00A06A73"/>
    <w:rsid w:val="00A109B7"/>
    <w:rsid w:val="00A10B8F"/>
    <w:rsid w:val="00A10F02"/>
    <w:rsid w:val="00A122CF"/>
    <w:rsid w:val="00A12952"/>
    <w:rsid w:val="00A134E0"/>
    <w:rsid w:val="00A13F60"/>
    <w:rsid w:val="00A14B2B"/>
    <w:rsid w:val="00A14FCC"/>
    <w:rsid w:val="00A15717"/>
    <w:rsid w:val="00A16385"/>
    <w:rsid w:val="00A16A2C"/>
    <w:rsid w:val="00A209DD"/>
    <w:rsid w:val="00A21568"/>
    <w:rsid w:val="00A21CCF"/>
    <w:rsid w:val="00A21FCC"/>
    <w:rsid w:val="00A22BEA"/>
    <w:rsid w:val="00A22F86"/>
    <w:rsid w:val="00A237D5"/>
    <w:rsid w:val="00A2442F"/>
    <w:rsid w:val="00A24481"/>
    <w:rsid w:val="00A25143"/>
    <w:rsid w:val="00A258E1"/>
    <w:rsid w:val="00A25F75"/>
    <w:rsid w:val="00A26442"/>
    <w:rsid w:val="00A273F8"/>
    <w:rsid w:val="00A2771B"/>
    <w:rsid w:val="00A315CD"/>
    <w:rsid w:val="00A31A38"/>
    <w:rsid w:val="00A325B1"/>
    <w:rsid w:val="00A32DA2"/>
    <w:rsid w:val="00A33956"/>
    <w:rsid w:val="00A34058"/>
    <w:rsid w:val="00A34D24"/>
    <w:rsid w:val="00A354E8"/>
    <w:rsid w:val="00A35556"/>
    <w:rsid w:val="00A355CC"/>
    <w:rsid w:val="00A356F5"/>
    <w:rsid w:val="00A35D95"/>
    <w:rsid w:val="00A360E8"/>
    <w:rsid w:val="00A36196"/>
    <w:rsid w:val="00A3627C"/>
    <w:rsid w:val="00A369AA"/>
    <w:rsid w:val="00A36BCE"/>
    <w:rsid w:val="00A36FB8"/>
    <w:rsid w:val="00A40721"/>
    <w:rsid w:val="00A40C06"/>
    <w:rsid w:val="00A419E2"/>
    <w:rsid w:val="00A41AF6"/>
    <w:rsid w:val="00A41B17"/>
    <w:rsid w:val="00A43498"/>
    <w:rsid w:val="00A43A5A"/>
    <w:rsid w:val="00A43EF3"/>
    <w:rsid w:val="00A445A5"/>
    <w:rsid w:val="00A45F51"/>
    <w:rsid w:val="00A45FE2"/>
    <w:rsid w:val="00A46022"/>
    <w:rsid w:val="00A46042"/>
    <w:rsid w:val="00A46C3D"/>
    <w:rsid w:val="00A46DA1"/>
    <w:rsid w:val="00A470B4"/>
    <w:rsid w:val="00A47851"/>
    <w:rsid w:val="00A47EB7"/>
    <w:rsid w:val="00A5010F"/>
    <w:rsid w:val="00A51764"/>
    <w:rsid w:val="00A51BEE"/>
    <w:rsid w:val="00A5224A"/>
    <w:rsid w:val="00A5239F"/>
    <w:rsid w:val="00A52411"/>
    <w:rsid w:val="00A52A31"/>
    <w:rsid w:val="00A52C38"/>
    <w:rsid w:val="00A52D84"/>
    <w:rsid w:val="00A52F42"/>
    <w:rsid w:val="00A53724"/>
    <w:rsid w:val="00A53D4C"/>
    <w:rsid w:val="00A54AC7"/>
    <w:rsid w:val="00A558DF"/>
    <w:rsid w:val="00A559EF"/>
    <w:rsid w:val="00A55F01"/>
    <w:rsid w:val="00A5684F"/>
    <w:rsid w:val="00A575A8"/>
    <w:rsid w:val="00A576C5"/>
    <w:rsid w:val="00A57D30"/>
    <w:rsid w:val="00A57DD3"/>
    <w:rsid w:val="00A61056"/>
    <w:rsid w:val="00A6230F"/>
    <w:rsid w:val="00A62753"/>
    <w:rsid w:val="00A630CF"/>
    <w:rsid w:val="00A63210"/>
    <w:rsid w:val="00A632BB"/>
    <w:rsid w:val="00A644B9"/>
    <w:rsid w:val="00A647C2"/>
    <w:rsid w:val="00A64F4D"/>
    <w:rsid w:val="00A65815"/>
    <w:rsid w:val="00A67C94"/>
    <w:rsid w:val="00A70614"/>
    <w:rsid w:val="00A70BEF"/>
    <w:rsid w:val="00A7127E"/>
    <w:rsid w:val="00A7177C"/>
    <w:rsid w:val="00A719F7"/>
    <w:rsid w:val="00A728E8"/>
    <w:rsid w:val="00A729AA"/>
    <w:rsid w:val="00A73D42"/>
    <w:rsid w:val="00A73F85"/>
    <w:rsid w:val="00A73FF0"/>
    <w:rsid w:val="00A74E29"/>
    <w:rsid w:val="00A7565B"/>
    <w:rsid w:val="00A76B38"/>
    <w:rsid w:val="00A7740C"/>
    <w:rsid w:val="00A7772D"/>
    <w:rsid w:val="00A808C7"/>
    <w:rsid w:val="00A81231"/>
    <w:rsid w:val="00A81DF6"/>
    <w:rsid w:val="00A8206F"/>
    <w:rsid w:val="00A82240"/>
    <w:rsid w:val="00A82346"/>
    <w:rsid w:val="00A8265E"/>
    <w:rsid w:val="00A83D72"/>
    <w:rsid w:val="00A84464"/>
    <w:rsid w:val="00A8485E"/>
    <w:rsid w:val="00A849EF"/>
    <w:rsid w:val="00A84C86"/>
    <w:rsid w:val="00A87997"/>
    <w:rsid w:val="00A87999"/>
    <w:rsid w:val="00A9066A"/>
    <w:rsid w:val="00A91160"/>
    <w:rsid w:val="00A91924"/>
    <w:rsid w:val="00A92A9A"/>
    <w:rsid w:val="00A93564"/>
    <w:rsid w:val="00A94C11"/>
    <w:rsid w:val="00A94F29"/>
    <w:rsid w:val="00A95E01"/>
    <w:rsid w:val="00A96290"/>
    <w:rsid w:val="00A963A3"/>
    <w:rsid w:val="00A9671C"/>
    <w:rsid w:val="00A96862"/>
    <w:rsid w:val="00A96C88"/>
    <w:rsid w:val="00A973D8"/>
    <w:rsid w:val="00A97DA2"/>
    <w:rsid w:val="00AA1154"/>
    <w:rsid w:val="00AA13E2"/>
    <w:rsid w:val="00AA14C3"/>
    <w:rsid w:val="00AA1944"/>
    <w:rsid w:val="00AA31D3"/>
    <w:rsid w:val="00AA3601"/>
    <w:rsid w:val="00AA3DD5"/>
    <w:rsid w:val="00AA416D"/>
    <w:rsid w:val="00AA4F35"/>
    <w:rsid w:val="00AA5691"/>
    <w:rsid w:val="00AA5E39"/>
    <w:rsid w:val="00AA74D0"/>
    <w:rsid w:val="00AA74E7"/>
    <w:rsid w:val="00AA754C"/>
    <w:rsid w:val="00AA76CE"/>
    <w:rsid w:val="00AB04FB"/>
    <w:rsid w:val="00AB0F79"/>
    <w:rsid w:val="00AB1EC0"/>
    <w:rsid w:val="00AB2034"/>
    <w:rsid w:val="00AB21D9"/>
    <w:rsid w:val="00AB3249"/>
    <w:rsid w:val="00AB5157"/>
    <w:rsid w:val="00AB55AC"/>
    <w:rsid w:val="00AB6C35"/>
    <w:rsid w:val="00AB6E6B"/>
    <w:rsid w:val="00AB7C80"/>
    <w:rsid w:val="00AC0727"/>
    <w:rsid w:val="00AC178C"/>
    <w:rsid w:val="00AC1FA8"/>
    <w:rsid w:val="00AC43D6"/>
    <w:rsid w:val="00AC47DF"/>
    <w:rsid w:val="00AC4BFF"/>
    <w:rsid w:val="00AC4C42"/>
    <w:rsid w:val="00AC4E29"/>
    <w:rsid w:val="00AC59FD"/>
    <w:rsid w:val="00AC6A5F"/>
    <w:rsid w:val="00AC7061"/>
    <w:rsid w:val="00AC7494"/>
    <w:rsid w:val="00AC790E"/>
    <w:rsid w:val="00AD0ACD"/>
    <w:rsid w:val="00AD0C66"/>
    <w:rsid w:val="00AD1694"/>
    <w:rsid w:val="00AD1811"/>
    <w:rsid w:val="00AD1F11"/>
    <w:rsid w:val="00AD20C5"/>
    <w:rsid w:val="00AD29EB"/>
    <w:rsid w:val="00AD32A8"/>
    <w:rsid w:val="00AD41C1"/>
    <w:rsid w:val="00AD4362"/>
    <w:rsid w:val="00AD47C0"/>
    <w:rsid w:val="00AD49C2"/>
    <w:rsid w:val="00AD7A4A"/>
    <w:rsid w:val="00AD7B85"/>
    <w:rsid w:val="00AE040B"/>
    <w:rsid w:val="00AE0477"/>
    <w:rsid w:val="00AE1191"/>
    <w:rsid w:val="00AE1769"/>
    <w:rsid w:val="00AE18F1"/>
    <w:rsid w:val="00AE1D17"/>
    <w:rsid w:val="00AE32AA"/>
    <w:rsid w:val="00AE3813"/>
    <w:rsid w:val="00AE5DE7"/>
    <w:rsid w:val="00AE6E0B"/>
    <w:rsid w:val="00AF081D"/>
    <w:rsid w:val="00AF2018"/>
    <w:rsid w:val="00AF2A72"/>
    <w:rsid w:val="00AF2C78"/>
    <w:rsid w:val="00AF2F9A"/>
    <w:rsid w:val="00AF3271"/>
    <w:rsid w:val="00AF3431"/>
    <w:rsid w:val="00AF3DE5"/>
    <w:rsid w:val="00AF40AC"/>
    <w:rsid w:val="00AF6366"/>
    <w:rsid w:val="00AF7C96"/>
    <w:rsid w:val="00B00D9F"/>
    <w:rsid w:val="00B00FC1"/>
    <w:rsid w:val="00B02F83"/>
    <w:rsid w:val="00B04677"/>
    <w:rsid w:val="00B05A08"/>
    <w:rsid w:val="00B05C0D"/>
    <w:rsid w:val="00B05FE9"/>
    <w:rsid w:val="00B060A7"/>
    <w:rsid w:val="00B06236"/>
    <w:rsid w:val="00B0675F"/>
    <w:rsid w:val="00B075FF"/>
    <w:rsid w:val="00B106C3"/>
    <w:rsid w:val="00B114D3"/>
    <w:rsid w:val="00B117B3"/>
    <w:rsid w:val="00B12712"/>
    <w:rsid w:val="00B12DB9"/>
    <w:rsid w:val="00B139DB"/>
    <w:rsid w:val="00B14063"/>
    <w:rsid w:val="00B14104"/>
    <w:rsid w:val="00B14170"/>
    <w:rsid w:val="00B146DA"/>
    <w:rsid w:val="00B148B7"/>
    <w:rsid w:val="00B151BE"/>
    <w:rsid w:val="00B15382"/>
    <w:rsid w:val="00B153B7"/>
    <w:rsid w:val="00B15449"/>
    <w:rsid w:val="00B1576F"/>
    <w:rsid w:val="00B16BE9"/>
    <w:rsid w:val="00B16CCF"/>
    <w:rsid w:val="00B175ED"/>
    <w:rsid w:val="00B17C97"/>
    <w:rsid w:val="00B20769"/>
    <w:rsid w:val="00B20CB2"/>
    <w:rsid w:val="00B21926"/>
    <w:rsid w:val="00B21FDB"/>
    <w:rsid w:val="00B220D6"/>
    <w:rsid w:val="00B22151"/>
    <w:rsid w:val="00B22242"/>
    <w:rsid w:val="00B22A1E"/>
    <w:rsid w:val="00B2444E"/>
    <w:rsid w:val="00B2453E"/>
    <w:rsid w:val="00B24615"/>
    <w:rsid w:val="00B24E06"/>
    <w:rsid w:val="00B252EE"/>
    <w:rsid w:val="00B25F4A"/>
    <w:rsid w:val="00B25FF5"/>
    <w:rsid w:val="00B26876"/>
    <w:rsid w:val="00B26B60"/>
    <w:rsid w:val="00B26BC7"/>
    <w:rsid w:val="00B3004B"/>
    <w:rsid w:val="00B30D55"/>
    <w:rsid w:val="00B31BBA"/>
    <w:rsid w:val="00B31C63"/>
    <w:rsid w:val="00B32B05"/>
    <w:rsid w:val="00B32BE8"/>
    <w:rsid w:val="00B338EE"/>
    <w:rsid w:val="00B33E84"/>
    <w:rsid w:val="00B34971"/>
    <w:rsid w:val="00B35A7C"/>
    <w:rsid w:val="00B35D9B"/>
    <w:rsid w:val="00B3671D"/>
    <w:rsid w:val="00B36A57"/>
    <w:rsid w:val="00B36E5A"/>
    <w:rsid w:val="00B37D83"/>
    <w:rsid w:val="00B40041"/>
    <w:rsid w:val="00B40272"/>
    <w:rsid w:val="00B403B3"/>
    <w:rsid w:val="00B404E9"/>
    <w:rsid w:val="00B408FD"/>
    <w:rsid w:val="00B40A88"/>
    <w:rsid w:val="00B40C00"/>
    <w:rsid w:val="00B4126F"/>
    <w:rsid w:val="00B419A4"/>
    <w:rsid w:val="00B41AA1"/>
    <w:rsid w:val="00B41BBD"/>
    <w:rsid w:val="00B41CFF"/>
    <w:rsid w:val="00B41E66"/>
    <w:rsid w:val="00B41EE7"/>
    <w:rsid w:val="00B421F2"/>
    <w:rsid w:val="00B423D7"/>
    <w:rsid w:val="00B43973"/>
    <w:rsid w:val="00B43CA9"/>
    <w:rsid w:val="00B449FC"/>
    <w:rsid w:val="00B44DF0"/>
    <w:rsid w:val="00B459C0"/>
    <w:rsid w:val="00B45B76"/>
    <w:rsid w:val="00B45F9A"/>
    <w:rsid w:val="00B4629E"/>
    <w:rsid w:val="00B47844"/>
    <w:rsid w:val="00B47ABD"/>
    <w:rsid w:val="00B47FD1"/>
    <w:rsid w:val="00B47FE7"/>
    <w:rsid w:val="00B50EA8"/>
    <w:rsid w:val="00B52126"/>
    <w:rsid w:val="00B528E2"/>
    <w:rsid w:val="00B52ACC"/>
    <w:rsid w:val="00B53456"/>
    <w:rsid w:val="00B54573"/>
    <w:rsid w:val="00B54815"/>
    <w:rsid w:val="00B54D64"/>
    <w:rsid w:val="00B55DB3"/>
    <w:rsid w:val="00B55E03"/>
    <w:rsid w:val="00B570CF"/>
    <w:rsid w:val="00B60A75"/>
    <w:rsid w:val="00B60B38"/>
    <w:rsid w:val="00B60B5F"/>
    <w:rsid w:val="00B60CFE"/>
    <w:rsid w:val="00B6113E"/>
    <w:rsid w:val="00B61D19"/>
    <w:rsid w:val="00B62C44"/>
    <w:rsid w:val="00B62D2E"/>
    <w:rsid w:val="00B62E47"/>
    <w:rsid w:val="00B630CE"/>
    <w:rsid w:val="00B631C7"/>
    <w:rsid w:val="00B63FD6"/>
    <w:rsid w:val="00B643EA"/>
    <w:rsid w:val="00B65110"/>
    <w:rsid w:val="00B65870"/>
    <w:rsid w:val="00B65A33"/>
    <w:rsid w:val="00B65B28"/>
    <w:rsid w:val="00B661C0"/>
    <w:rsid w:val="00B661F7"/>
    <w:rsid w:val="00B66558"/>
    <w:rsid w:val="00B67221"/>
    <w:rsid w:val="00B67AC0"/>
    <w:rsid w:val="00B71459"/>
    <w:rsid w:val="00B724FB"/>
    <w:rsid w:val="00B729B9"/>
    <w:rsid w:val="00B729FF"/>
    <w:rsid w:val="00B74F92"/>
    <w:rsid w:val="00B7513E"/>
    <w:rsid w:val="00B75208"/>
    <w:rsid w:val="00B75553"/>
    <w:rsid w:val="00B76E54"/>
    <w:rsid w:val="00B76E58"/>
    <w:rsid w:val="00B7710D"/>
    <w:rsid w:val="00B7739F"/>
    <w:rsid w:val="00B77D6F"/>
    <w:rsid w:val="00B80C9E"/>
    <w:rsid w:val="00B80FD6"/>
    <w:rsid w:val="00B819BD"/>
    <w:rsid w:val="00B81B05"/>
    <w:rsid w:val="00B81D2E"/>
    <w:rsid w:val="00B81F83"/>
    <w:rsid w:val="00B82643"/>
    <w:rsid w:val="00B83683"/>
    <w:rsid w:val="00B83936"/>
    <w:rsid w:val="00B84530"/>
    <w:rsid w:val="00B8461B"/>
    <w:rsid w:val="00B84B6E"/>
    <w:rsid w:val="00B858DB"/>
    <w:rsid w:val="00B85923"/>
    <w:rsid w:val="00B870D6"/>
    <w:rsid w:val="00B87F93"/>
    <w:rsid w:val="00B903C2"/>
    <w:rsid w:val="00B906FF"/>
    <w:rsid w:val="00B9279F"/>
    <w:rsid w:val="00B92995"/>
    <w:rsid w:val="00B92CBD"/>
    <w:rsid w:val="00B93022"/>
    <w:rsid w:val="00B93692"/>
    <w:rsid w:val="00B938E1"/>
    <w:rsid w:val="00B9428B"/>
    <w:rsid w:val="00B947A7"/>
    <w:rsid w:val="00B94E6B"/>
    <w:rsid w:val="00B955C3"/>
    <w:rsid w:val="00B958F1"/>
    <w:rsid w:val="00B9597D"/>
    <w:rsid w:val="00B968F2"/>
    <w:rsid w:val="00B96C01"/>
    <w:rsid w:val="00B96C86"/>
    <w:rsid w:val="00B96E86"/>
    <w:rsid w:val="00B97B12"/>
    <w:rsid w:val="00BA0577"/>
    <w:rsid w:val="00BA081E"/>
    <w:rsid w:val="00BA08D8"/>
    <w:rsid w:val="00BA1A00"/>
    <w:rsid w:val="00BA247D"/>
    <w:rsid w:val="00BA2A00"/>
    <w:rsid w:val="00BA3C54"/>
    <w:rsid w:val="00BA3DDD"/>
    <w:rsid w:val="00BA4184"/>
    <w:rsid w:val="00BA5E93"/>
    <w:rsid w:val="00BA64AC"/>
    <w:rsid w:val="00BA66B7"/>
    <w:rsid w:val="00BA6CA4"/>
    <w:rsid w:val="00BB0B93"/>
    <w:rsid w:val="00BB148A"/>
    <w:rsid w:val="00BB17FC"/>
    <w:rsid w:val="00BB2E05"/>
    <w:rsid w:val="00BB3434"/>
    <w:rsid w:val="00BB388A"/>
    <w:rsid w:val="00BB38E8"/>
    <w:rsid w:val="00BB4DB2"/>
    <w:rsid w:val="00BB5729"/>
    <w:rsid w:val="00BB66AF"/>
    <w:rsid w:val="00BB7A5C"/>
    <w:rsid w:val="00BC0606"/>
    <w:rsid w:val="00BC176C"/>
    <w:rsid w:val="00BC20E5"/>
    <w:rsid w:val="00BC371E"/>
    <w:rsid w:val="00BC3AAC"/>
    <w:rsid w:val="00BC3B6A"/>
    <w:rsid w:val="00BC4AB5"/>
    <w:rsid w:val="00BC4D65"/>
    <w:rsid w:val="00BC4EE8"/>
    <w:rsid w:val="00BC5C7A"/>
    <w:rsid w:val="00BC646A"/>
    <w:rsid w:val="00BC6E80"/>
    <w:rsid w:val="00BC7197"/>
    <w:rsid w:val="00BC71AE"/>
    <w:rsid w:val="00BC7898"/>
    <w:rsid w:val="00BD09FD"/>
    <w:rsid w:val="00BD0A57"/>
    <w:rsid w:val="00BD0AC5"/>
    <w:rsid w:val="00BD0D87"/>
    <w:rsid w:val="00BD1F32"/>
    <w:rsid w:val="00BD286F"/>
    <w:rsid w:val="00BD2D88"/>
    <w:rsid w:val="00BD2DA5"/>
    <w:rsid w:val="00BD2F36"/>
    <w:rsid w:val="00BD30FC"/>
    <w:rsid w:val="00BD3837"/>
    <w:rsid w:val="00BD39D5"/>
    <w:rsid w:val="00BD3EF7"/>
    <w:rsid w:val="00BD4267"/>
    <w:rsid w:val="00BD46DB"/>
    <w:rsid w:val="00BD4CA6"/>
    <w:rsid w:val="00BD50C5"/>
    <w:rsid w:val="00BD609F"/>
    <w:rsid w:val="00BD67BD"/>
    <w:rsid w:val="00BD73F5"/>
    <w:rsid w:val="00BD7503"/>
    <w:rsid w:val="00BD7ACF"/>
    <w:rsid w:val="00BE0318"/>
    <w:rsid w:val="00BE031A"/>
    <w:rsid w:val="00BE074F"/>
    <w:rsid w:val="00BE2136"/>
    <w:rsid w:val="00BE2663"/>
    <w:rsid w:val="00BE3A44"/>
    <w:rsid w:val="00BE4595"/>
    <w:rsid w:val="00BE4852"/>
    <w:rsid w:val="00BE49BF"/>
    <w:rsid w:val="00BE4B1F"/>
    <w:rsid w:val="00BE5542"/>
    <w:rsid w:val="00BE57F8"/>
    <w:rsid w:val="00BE595A"/>
    <w:rsid w:val="00BE59C4"/>
    <w:rsid w:val="00BE68CF"/>
    <w:rsid w:val="00BE6C19"/>
    <w:rsid w:val="00BE749D"/>
    <w:rsid w:val="00BF021E"/>
    <w:rsid w:val="00BF0611"/>
    <w:rsid w:val="00BF14D7"/>
    <w:rsid w:val="00BF266E"/>
    <w:rsid w:val="00BF2991"/>
    <w:rsid w:val="00BF2AA4"/>
    <w:rsid w:val="00BF372D"/>
    <w:rsid w:val="00BF4BDB"/>
    <w:rsid w:val="00BF4D83"/>
    <w:rsid w:val="00BF62AD"/>
    <w:rsid w:val="00BF6645"/>
    <w:rsid w:val="00BF711F"/>
    <w:rsid w:val="00BF7487"/>
    <w:rsid w:val="00BF774C"/>
    <w:rsid w:val="00C013D6"/>
    <w:rsid w:val="00C01810"/>
    <w:rsid w:val="00C01A70"/>
    <w:rsid w:val="00C02397"/>
    <w:rsid w:val="00C02A59"/>
    <w:rsid w:val="00C02D8A"/>
    <w:rsid w:val="00C03555"/>
    <w:rsid w:val="00C04D46"/>
    <w:rsid w:val="00C10352"/>
    <w:rsid w:val="00C10A4D"/>
    <w:rsid w:val="00C10CB9"/>
    <w:rsid w:val="00C10D87"/>
    <w:rsid w:val="00C11B03"/>
    <w:rsid w:val="00C12786"/>
    <w:rsid w:val="00C12916"/>
    <w:rsid w:val="00C129CE"/>
    <w:rsid w:val="00C12B51"/>
    <w:rsid w:val="00C139A8"/>
    <w:rsid w:val="00C13E3A"/>
    <w:rsid w:val="00C1424E"/>
    <w:rsid w:val="00C1587A"/>
    <w:rsid w:val="00C160F4"/>
    <w:rsid w:val="00C162C4"/>
    <w:rsid w:val="00C16CAB"/>
    <w:rsid w:val="00C17DBD"/>
    <w:rsid w:val="00C17F2A"/>
    <w:rsid w:val="00C20286"/>
    <w:rsid w:val="00C203FD"/>
    <w:rsid w:val="00C21632"/>
    <w:rsid w:val="00C228EB"/>
    <w:rsid w:val="00C23181"/>
    <w:rsid w:val="00C23E7E"/>
    <w:rsid w:val="00C2422B"/>
    <w:rsid w:val="00C24281"/>
    <w:rsid w:val="00C2462E"/>
    <w:rsid w:val="00C24A68"/>
    <w:rsid w:val="00C257B0"/>
    <w:rsid w:val="00C25876"/>
    <w:rsid w:val="00C25E3B"/>
    <w:rsid w:val="00C25F9F"/>
    <w:rsid w:val="00C26223"/>
    <w:rsid w:val="00C26862"/>
    <w:rsid w:val="00C26B3A"/>
    <w:rsid w:val="00C3030F"/>
    <w:rsid w:val="00C30607"/>
    <w:rsid w:val="00C30854"/>
    <w:rsid w:val="00C309B9"/>
    <w:rsid w:val="00C30BB3"/>
    <w:rsid w:val="00C31203"/>
    <w:rsid w:val="00C31508"/>
    <w:rsid w:val="00C31AA4"/>
    <w:rsid w:val="00C31C90"/>
    <w:rsid w:val="00C326A8"/>
    <w:rsid w:val="00C33045"/>
    <w:rsid w:val="00C33079"/>
    <w:rsid w:val="00C33BE9"/>
    <w:rsid w:val="00C34078"/>
    <w:rsid w:val="00C34A3D"/>
    <w:rsid w:val="00C34ED7"/>
    <w:rsid w:val="00C3555B"/>
    <w:rsid w:val="00C35D64"/>
    <w:rsid w:val="00C35DBD"/>
    <w:rsid w:val="00C378B6"/>
    <w:rsid w:val="00C4002C"/>
    <w:rsid w:val="00C40346"/>
    <w:rsid w:val="00C41560"/>
    <w:rsid w:val="00C4168A"/>
    <w:rsid w:val="00C41DA8"/>
    <w:rsid w:val="00C43548"/>
    <w:rsid w:val="00C436A9"/>
    <w:rsid w:val="00C437CD"/>
    <w:rsid w:val="00C4475B"/>
    <w:rsid w:val="00C459B1"/>
    <w:rsid w:val="00C45C24"/>
    <w:rsid w:val="00C46CA0"/>
    <w:rsid w:val="00C46F19"/>
    <w:rsid w:val="00C46F87"/>
    <w:rsid w:val="00C5009E"/>
    <w:rsid w:val="00C500AA"/>
    <w:rsid w:val="00C50375"/>
    <w:rsid w:val="00C50588"/>
    <w:rsid w:val="00C505FD"/>
    <w:rsid w:val="00C51781"/>
    <w:rsid w:val="00C522DE"/>
    <w:rsid w:val="00C5231E"/>
    <w:rsid w:val="00C523F4"/>
    <w:rsid w:val="00C535BB"/>
    <w:rsid w:val="00C53AC7"/>
    <w:rsid w:val="00C551D1"/>
    <w:rsid w:val="00C55B5E"/>
    <w:rsid w:val="00C57052"/>
    <w:rsid w:val="00C57DCA"/>
    <w:rsid w:val="00C608C8"/>
    <w:rsid w:val="00C60C7F"/>
    <w:rsid w:val="00C60F8F"/>
    <w:rsid w:val="00C6109A"/>
    <w:rsid w:val="00C6120A"/>
    <w:rsid w:val="00C61630"/>
    <w:rsid w:val="00C61D19"/>
    <w:rsid w:val="00C639A8"/>
    <w:rsid w:val="00C659DA"/>
    <w:rsid w:val="00C6703B"/>
    <w:rsid w:val="00C675D4"/>
    <w:rsid w:val="00C67681"/>
    <w:rsid w:val="00C67778"/>
    <w:rsid w:val="00C67945"/>
    <w:rsid w:val="00C67C27"/>
    <w:rsid w:val="00C67C94"/>
    <w:rsid w:val="00C70261"/>
    <w:rsid w:val="00C70F82"/>
    <w:rsid w:val="00C72066"/>
    <w:rsid w:val="00C720DE"/>
    <w:rsid w:val="00C7260D"/>
    <w:rsid w:val="00C7301D"/>
    <w:rsid w:val="00C737CC"/>
    <w:rsid w:val="00C74432"/>
    <w:rsid w:val="00C74EBA"/>
    <w:rsid w:val="00C75AC4"/>
    <w:rsid w:val="00C766F8"/>
    <w:rsid w:val="00C77A04"/>
    <w:rsid w:val="00C8193E"/>
    <w:rsid w:val="00C8264D"/>
    <w:rsid w:val="00C828B8"/>
    <w:rsid w:val="00C8356F"/>
    <w:rsid w:val="00C83A13"/>
    <w:rsid w:val="00C83AE5"/>
    <w:rsid w:val="00C849E3"/>
    <w:rsid w:val="00C84A44"/>
    <w:rsid w:val="00C85073"/>
    <w:rsid w:val="00C85185"/>
    <w:rsid w:val="00C852B7"/>
    <w:rsid w:val="00C85D63"/>
    <w:rsid w:val="00C862E7"/>
    <w:rsid w:val="00C86B8D"/>
    <w:rsid w:val="00C86CEC"/>
    <w:rsid w:val="00C86EFE"/>
    <w:rsid w:val="00C87721"/>
    <w:rsid w:val="00C905FB"/>
    <w:rsid w:val="00C90811"/>
    <w:rsid w:val="00C90ADF"/>
    <w:rsid w:val="00C912CC"/>
    <w:rsid w:val="00C91888"/>
    <w:rsid w:val="00C92312"/>
    <w:rsid w:val="00C923CA"/>
    <w:rsid w:val="00C9322B"/>
    <w:rsid w:val="00C9330F"/>
    <w:rsid w:val="00C9334C"/>
    <w:rsid w:val="00C9455D"/>
    <w:rsid w:val="00C94B17"/>
    <w:rsid w:val="00C94B6D"/>
    <w:rsid w:val="00C951DE"/>
    <w:rsid w:val="00C953BC"/>
    <w:rsid w:val="00C95956"/>
    <w:rsid w:val="00C960F6"/>
    <w:rsid w:val="00C96428"/>
    <w:rsid w:val="00C96514"/>
    <w:rsid w:val="00C974FD"/>
    <w:rsid w:val="00C97C59"/>
    <w:rsid w:val="00C97E02"/>
    <w:rsid w:val="00CA1D01"/>
    <w:rsid w:val="00CA1D71"/>
    <w:rsid w:val="00CA3490"/>
    <w:rsid w:val="00CA38D9"/>
    <w:rsid w:val="00CA3D0C"/>
    <w:rsid w:val="00CA3FC2"/>
    <w:rsid w:val="00CA4166"/>
    <w:rsid w:val="00CA4251"/>
    <w:rsid w:val="00CA4501"/>
    <w:rsid w:val="00CA496C"/>
    <w:rsid w:val="00CA4A1F"/>
    <w:rsid w:val="00CA4A7E"/>
    <w:rsid w:val="00CA4CFE"/>
    <w:rsid w:val="00CA4D8F"/>
    <w:rsid w:val="00CA5CB4"/>
    <w:rsid w:val="00CA7F1B"/>
    <w:rsid w:val="00CB02DE"/>
    <w:rsid w:val="00CB04EA"/>
    <w:rsid w:val="00CB0DC0"/>
    <w:rsid w:val="00CB1FE9"/>
    <w:rsid w:val="00CB2463"/>
    <w:rsid w:val="00CB2B3F"/>
    <w:rsid w:val="00CB2E74"/>
    <w:rsid w:val="00CB316B"/>
    <w:rsid w:val="00CB3391"/>
    <w:rsid w:val="00CB4014"/>
    <w:rsid w:val="00CB47A2"/>
    <w:rsid w:val="00CB4FB2"/>
    <w:rsid w:val="00CB5563"/>
    <w:rsid w:val="00CB69BA"/>
    <w:rsid w:val="00CB6BBF"/>
    <w:rsid w:val="00CB6C43"/>
    <w:rsid w:val="00CB7E17"/>
    <w:rsid w:val="00CC0573"/>
    <w:rsid w:val="00CC0714"/>
    <w:rsid w:val="00CC0D7A"/>
    <w:rsid w:val="00CC0E2E"/>
    <w:rsid w:val="00CC1DF7"/>
    <w:rsid w:val="00CC1E29"/>
    <w:rsid w:val="00CC1F99"/>
    <w:rsid w:val="00CC29CE"/>
    <w:rsid w:val="00CC2F45"/>
    <w:rsid w:val="00CC4802"/>
    <w:rsid w:val="00CC559E"/>
    <w:rsid w:val="00CC5E0E"/>
    <w:rsid w:val="00CC7BBC"/>
    <w:rsid w:val="00CC7E1A"/>
    <w:rsid w:val="00CC7E1E"/>
    <w:rsid w:val="00CD0B23"/>
    <w:rsid w:val="00CD0EF9"/>
    <w:rsid w:val="00CD1947"/>
    <w:rsid w:val="00CD20FD"/>
    <w:rsid w:val="00CD2747"/>
    <w:rsid w:val="00CD2F7B"/>
    <w:rsid w:val="00CD3CC5"/>
    <w:rsid w:val="00CD477C"/>
    <w:rsid w:val="00CD4C7B"/>
    <w:rsid w:val="00CD4D94"/>
    <w:rsid w:val="00CD55CC"/>
    <w:rsid w:val="00CD5EA7"/>
    <w:rsid w:val="00CD696A"/>
    <w:rsid w:val="00CD7510"/>
    <w:rsid w:val="00CE0128"/>
    <w:rsid w:val="00CE0674"/>
    <w:rsid w:val="00CE09F5"/>
    <w:rsid w:val="00CE0A31"/>
    <w:rsid w:val="00CE1755"/>
    <w:rsid w:val="00CE2547"/>
    <w:rsid w:val="00CE2626"/>
    <w:rsid w:val="00CE342D"/>
    <w:rsid w:val="00CE3443"/>
    <w:rsid w:val="00CE37F0"/>
    <w:rsid w:val="00CE42F3"/>
    <w:rsid w:val="00CE44ED"/>
    <w:rsid w:val="00CE4AA6"/>
    <w:rsid w:val="00CE58A8"/>
    <w:rsid w:val="00CE58BD"/>
    <w:rsid w:val="00CE6313"/>
    <w:rsid w:val="00CE6BBF"/>
    <w:rsid w:val="00CE6C7A"/>
    <w:rsid w:val="00CF0BB6"/>
    <w:rsid w:val="00CF10AC"/>
    <w:rsid w:val="00CF14BD"/>
    <w:rsid w:val="00CF18C9"/>
    <w:rsid w:val="00CF18E5"/>
    <w:rsid w:val="00CF28EB"/>
    <w:rsid w:val="00CF3096"/>
    <w:rsid w:val="00CF3667"/>
    <w:rsid w:val="00CF3E40"/>
    <w:rsid w:val="00CF4274"/>
    <w:rsid w:val="00CF43F8"/>
    <w:rsid w:val="00CF4483"/>
    <w:rsid w:val="00CF4C3B"/>
    <w:rsid w:val="00CF59AD"/>
    <w:rsid w:val="00CF6230"/>
    <w:rsid w:val="00CF762E"/>
    <w:rsid w:val="00D00478"/>
    <w:rsid w:val="00D00C6E"/>
    <w:rsid w:val="00D013A3"/>
    <w:rsid w:val="00D0150E"/>
    <w:rsid w:val="00D01ECA"/>
    <w:rsid w:val="00D0244E"/>
    <w:rsid w:val="00D024ED"/>
    <w:rsid w:val="00D03D4A"/>
    <w:rsid w:val="00D049AA"/>
    <w:rsid w:val="00D04B43"/>
    <w:rsid w:val="00D0584A"/>
    <w:rsid w:val="00D06BE4"/>
    <w:rsid w:val="00D07E2A"/>
    <w:rsid w:val="00D10951"/>
    <w:rsid w:val="00D1211F"/>
    <w:rsid w:val="00D125ED"/>
    <w:rsid w:val="00D12827"/>
    <w:rsid w:val="00D13440"/>
    <w:rsid w:val="00D13752"/>
    <w:rsid w:val="00D13E63"/>
    <w:rsid w:val="00D1473D"/>
    <w:rsid w:val="00D15120"/>
    <w:rsid w:val="00D16C71"/>
    <w:rsid w:val="00D1717A"/>
    <w:rsid w:val="00D17C3F"/>
    <w:rsid w:val="00D203BA"/>
    <w:rsid w:val="00D20564"/>
    <w:rsid w:val="00D22DCD"/>
    <w:rsid w:val="00D23287"/>
    <w:rsid w:val="00D24486"/>
    <w:rsid w:val="00D24BEF"/>
    <w:rsid w:val="00D256F1"/>
    <w:rsid w:val="00D26251"/>
    <w:rsid w:val="00D26C7D"/>
    <w:rsid w:val="00D271F9"/>
    <w:rsid w:val="00D274C9"/>
    <w:rsid w:val="00D27719"/>
    <w:rsid w:val="00D30BCB"/>
    <w:rsid w:val="00D30C3E"/>
    <w:rsid w:val="00D31563"/>
    <w:rsid w:val="00D31CB8"/>
    <w:rsid w:val="00D32271"/>
    <w:rsid w:val="00D338A9"/>
    <w:rsid w:val="00D340A9"/>
    <w:rsid w:val="00D340DA"/>
    <w:rsid w:val="00D35917"/>
    <w:rsid w:val="00D359C2"/>
    <w:rsid w:val="00D36D04"/>
    <w:rsid w:val="00D37F9D"/>
    <w:rsid w:val="00D41878"/>
    <w:rsid w:val="00D41DCB"/>
    <w:rsid w:val="00D41F70"/>
    <w:rsid w:val="00D42059"/>
    <w:rsid w:val="00D4296C"/>
    <w:rsid w:val="00D42BFB"/>
    <w:rsid w:val="00D42D07"/>
    <w:rsid w:val="00D43360"/>
    <w:rsid w:val="00D4462C"/>
    <w:rsid w:val="00D4467B"/>
    <w:rsid w:val="00D45204"/>
    <w:rsid w:val="00D457F4"/>
    <w:rsid w:val="00D45BBC"/>
    <w:rsid w:val="00D47508"/>
    <w:rsid w:val="00D47558"/>
    <w:rsid w:val="00D50180"/>
    <w:rsid w:val="00D50815"/>
    <w:rsid w:val="00D51B26"/>
    <w:rsid w:val="00D51CA1"/>
    <w:rsid w:val="00D524EA"/>
    <w:rsid w:val="00D526F9"/>
    <w:rsid w:val="00D52838"/>
    <w:rsid w:val="00D530AE"/>
    <w:rsid w:val="00D53494"/>
    <w:rsid w:val="00D53C38"/>
    <w:rsid w:val="00D53ECE"/>
    <w:rsid w:val="00D545A2"/>
    <w:rsid w:val="00D55064"/>
    <w:rsid w:val="00D557E2"/>
    <w:rsid w:val="00D55A85"/>
    <w:rsid w:val="00D57D9F"/>
    <w:rsid w:val="00D607AA"/>
    <w:rsid w:val="00D61B24"/>
    <w:rsid w:val="00D620FC"/>
    <w:rsid w:val="00D625F0"/>
    <w:rsid w:val="00D62B90"/>
    <w:rsid w:val="00D62F99"/>
    <w:rsid w:val="00D64C40"/>
    <w:rsid w:val="00D6547E"/>
    <w:rsid w:val="00D6571F"/>
    <w:rsid w:val="00D65845"/>
    <w:rsid w:val="00D65D8F"/>
    <w:rsid w:val="00D66C8B"/>
    <w:rsid w:val="00D67F22"/>
    <w:rsid w:val="00D706CA"/>
    <w:rsid w:val="00D70829"/>
    <w:rsid w:val="00D70CC2"/>
    <w:rsid w:val="00D71875"/>
    <w:rsid w:val="00D71AA9"/>
    <w:rsid w:val="00D727EE"/>
    <w:rsid w:val="00D72D2D"/>
    <w:rsid w:val="00D7347C"/>
    <w:rsid w:val="00D738D6"/>
    <w:rsid w:val="00D751CE"/>
    <w:rsid w:val="00D75538"/>
    <w:rsid w:val="00D766E4"/>
    <w:rsid w:val="00D77006"/>
    <w:rsid w:val="00D7766E"/>
    <w:rsid w:val="00D779CC"/>
    <w:rsid w:val="00D77A8E"/>
    <w:rsid w:val="00D800C2"/>
    <w:rsid w:val="00D8059B"/>
    <w:rsid w:val="00D80795"/>
    <w:rsid w:val="00D81A83"/>
    <w:rsid w:val="00D8218D"/>
    <w:rsid w:val="00D8239F"/>
    <w:rsid w:val="00D83103"/>
    <w:rsid w:val="00D83270"/>
    <w:rsid w:val="00D83A6B"/>
    <w:rsid w:val="00D83BED"/>
    <w:rsid w:val="00D8419D"/>
    <w:rsid w:val="00D8466A"/>
    <w:rsid w:val="00D84873"/>
    <w:rsid w:val="00D84A92"/>
    <w:rsid w:val="00D84ED9"/>
    <w:rsid w:val="00D85DD9"/>
    <w:rsid w:val="00D85E30"/>
    <w:rsid w:val="00D8698E"/>
    <w:rsid w:val="00D86E6F"/>
    <w:rsid w:val="00D87E00"/>
    <w:rsid w:val="00D90525"/>
    <w:rsid w:val="00D9134D"/>
    <w:rsid w:val="00D919D2"/>
    <w:rsid w:val="00D919E9"/>
    <w:rsid w:val="00D920BD"/>
    <w:rsid w:val="00D93277"/>
    <w:rsid w:val="00D93573"/>
    <w:rsid w:val="00D93803"/>
    <w:rsid w:val="00D93A56"/>
    <w:rsid w:val="00D94022"/>
    <w:rsid w:val="00D9405F"/>
    <w:rsid w:val="00D9422A"/>
    <w:rsid w:val="00D94F9F"/>
    <w:rsid w:val="00D95CF9"/>
    <w:rsid w:val="00D96AF9"/>
    <w:rsid w:val="00D96D11"/>
    <w:rsid w:val="00D97355"/>
    <w:rsid w:val="00D97702"/>
    <w:rsid w:val="00DA181B"/>
    <w:rsid w:val="00DA1B98"/>
    <w:rsid w:val="00DA21AE"/>
    <w:rsid w:val="00DA2635"/>
    <w:rsid w:val="00DA2BE5"/>
    <w:rsid w:val="00DA2D91"/>
    <w:rsid w:val="00DA2E1E"/>
    <w:rsid w:val="00DA2E3B"/>
    <w:rsid w:val="00DA3C4B"/>
    <w:rsid w:val="00DA3EDB"/>
    <w:rsid w:val="00DA4407"/>
    <w:rsid w:val="00DA4D6E"/>
    <w:rsid w:val="00DA52BE"/>
    <w:rsid w:val="00DA66E9"/>
    <w:rsid w:val="00DA6803"/>
    <w:rsid w:val="00DA7A03"/>
    <w:rsid w:val="00DB0613"/>
    <w:rsid w:val="00DB1147"/>
    <w:rsid w:val="00DB1818"/>
    <w:rsid w:val="00DB1F57"/>
    <w:rsid w:val="00DB3031"/>
    <w:rsid w:val="00DB350F"/>
    <w:rsid w:val="00DB3DCC"/>
    <w:rsid w:val="00DB41C9"/>
    <w:rsid w:val="00DB5C8B"/>
    <w:rsid w:val="00DB5EAD"/>
    <w:rsid w:val="00DB6076"/>
    <w:rsid w:val="00DB68E2"/>
    <w:rsid w:val="00DB6CDF"/>
    <w:rsid w:val="00DB6D09"/>
    <w:rsid w:val="00DB73BD"/>
    <w:rsid w:val="00DB7FE1"/>
    <w:rsid w:val="00DC01CC"/>
    <w:rsid w:val="00DC1D94"/>
    <w:rsid w:val="00DC309B"/>
    <w:rsid w:val="00DC373B"/>
    <w:rsid w:val="00DC3A8A"/>
    <w:rsid w:val="00DC3B6C"/>
    <w:rsid w:val="00DC3BE5"/>
    <w:rsid w:val="00DC3D1D"/>
    <w:rsid w:val="00DC3D64"/>
    <w:rsid w:val="00DC3DC6"/>
    <w:rsid w:val="00DC4091"/>
    <w:rsid w:val="00DC4AC1"/>
    <w:rsid w:val="00DC4DA2"/>
    <w:rsid w:val="00DC4F85"/>
    <w:rsid w:val="00DC58BA"/>
    <w:rsid w:val="00DC62BF"/>
    <w:rsid w:val="00DC658E"/>
    <w:rsid w:val="00DC6AB7"/>
    <w:rsid w:val="00DC7DC9"/>
    <w:rsid w:val="00DC7F22"/>
    <w:rsid w:val="00DD029F"/>
    <w:rsid w:val="00DD0353"/>
    <w:rsid w:val="00DD03A7"/>
    <w:rsid w:val="00DD0810"/>
    <w:rsid w:val="00DD11EB"/>
    <w:rsid w:val="00DD137F"/>
    <w:rsid w:val="00DD1C33"/>
    <w:rsid w:val="00DD22FC"/>
    <w:rsid w:val="00DD2C5C"/>
    <w:rsid w:val="00DD2DC1"/>
    <w:rsid w:val="00DD3264"/>
    <w:rsid w:val="00DD343C"/>
    <w:rsid w:val="00DD550D"/>
    <w:rsid w:val="00DD650B"/>
    <w:rsid w:val="00DD6FA8"/>
    <w:rsid w:val="00DD7595"/>
    <w:rsid w:val="00DD7D9B"/>
    <w:rsid w:val="00DE0672"/>
    <w:rsid w:val="00DE2655"/>
    <w:rsid w:val="00DE28CC"/>
    <w:rsid w:val="00DE2E83"/>
    <w:rsid w:val="00DE3E1C"/>
    <w:rsid w:val="00DE3F3B"/>
    <w:rsid w:val="00DE4152"/>
    <w:rsid w:val="00DE41C2"/>
    <w:rsid w:val="00DE5D0B"/>
    <w:rsid w:val="00DE6A61"/>
    <w:rsid w:val="00DE6B58"/>
    <w:rsid w:val="00DE6CC7"/>
    <w:rsid w:val="00DE7123"/>
    <w:rsid w:val="00DE7607"/>
    <w:rsid w:val="00DF2874"/>
    <w:rsid w:val="00DF2A8F"/>
    <w:rsid w:val="00DF2AE2"/>
    <w:rsid w:val="00DF416E"/>
    <w:rsid w:val="00DF59E1"/>
    <w:rsid w:val="00DF6A0F"/>
    <w:rsid w:val="00DF739E"/>
    <w:rsid w:val="00DF739F"/>
    <w:rsid w:val="00E001D3"/>
    <w:rsid w:val="00E023FD"/>
    <w:rsid w:val="00E023FE"/>
    <w:rsid w:val="00E03478"/>
    <w:rsid w:val="00E03893"/>
    <w:rsid w:val="00E03AA5"/>
    <w:rsid w:val="00E0437D"/>
    <w:rsid w:val="00E05125"/>
    <w:rsid w:val="00E05E79"/>
    <w:rsid w:val="00E071FD"/>
    <w:rsid w:val="00E078BE"/>
    <w:rsid w:val="00E07BB1"/>
    <w:rsid w:val="00E100A1"/>
    <w:rsid w:val="00E10401"/>
    <w:rsid w:val="00E1056A"/>
    <w:rsid w:val="00E106C9"/>
    <w:rsid w:val="00E10CBF"/>
    <w:rsid w:val="00E1182C"/>
    <w:rsid w:val="00E12C43"/>
    <w:rsid w:val="00E132C7"/>
    <w:rsid w:val="00E13351"/>
    <w:rsid w:val="00E1386F"/>
    <w:rsid w:val="00E13A97"/>
    <w:rsid w:val="00E13C23"/>
    <w:rsid w:val="00E14095"/>
    <w:rsid w:val="00E1575F"/>
    <w:rsid w:val="00E15AB1"/>
    <w:rsid w:val="00E15EBD"/>
    <w:rsid w:val="00E16739"/>
    <w:rsid w:val="00E168B0"/>
    <w:rsid w:val="00E1768C"/>
    <w:rsid w:val="00E20190"/>
    <w:rsid w:val="00E20289"/>
    <w:rsid w:val="00E20CDC"/>
    <w:rsid w:val="00E210C5"/>
    <w:rsid w:val="00E21B97"/>
    <w:rsid w:val="00E21EE4"/>
    <w:rsid w:val="00E223B2"/>
    <w:rsid w:val="00E245FD"/>
    <w:rsid w:val="00E24856"/>
    <w:rsid w:val="00E24C40"/>
    <w:rsid w:val="00E25FA4"/>
    <w:rsid w:val="00E26B60"/>
    <w:rsid w:val="00E274F3"/>
    <w:rsid w:val="00E275A4"/>
    <w:rsid w:val="00E27F93"/>
    <w:rsid w:val="00E30099"/>
    <w:rsid w:val="00E30792"/>
    <w:rsid w:val="00E319C5"/>
    <w:rsid w:val="00E31F2B"/>
    <w:rsid w:val="00E322C5"/>
    <w:rsid w:val="00E32CAB"/>
    <w:rsid w:val="00E3326F"/>
    <w:rsid w:val="00E33458"/>
    <w:rsid w:val="00E3364C"/>
    <w:rsid w:val="00E337B9"/>
    <w:rsid w:val="00E33D6B"/>
    <w:rsid w:val="00E33E56"/>
    <w:rsid w:val="00E341EC"/>
    <w:rsid w:val="00E3482C"/>
    <w:rsid w:val="00E3510D"/>
    <w:rsid w:val="00E35A69"/>
    <w:rsid w:val="00E36586"/>
    <w:rsid w:val="00E36F2E"/>
    <w:rsid w:val="00E37001"/>
    <w:rsid w:val="00E4045F"/>
    <w:rsid w:val="00E40AF9"/>
    <w:rsid w:val="00E4112C"/>
    <w:rsid w:val="00E412D9"/>
    <w:rsid w:val="00E41B6E"/>
    <w:rsid w:val="00E42951"/>
    <w:rsid w:val="00E42A11"/>
    <w:rsid w:val="00E435DC"/>
    <w:rsid w:val="00E43AA4"/>
    <w:rsid w:val="00E4440B"/>
    <w:rsid w:val="00E44BD9"/>
    <w:rsid w:val="00E450A1"/>
    <w:rsid w:val="00E453DE"/>
    <w:rsid w:val="00E454C7"/>
    <w:rsid w:val="00E45722"/>
    <w:rsid w:val="00E459F3"/>
    <w:rsid w:val="00E45A11"/>
    <w:rsid w:val="00E46326"/>
    <w:rsid w:val="00E46A3B"/>
    <w:rsid w:val="00E46D95"/>
    <w:rsid w:val="00E4756B"/>
    <w:rsid w:val="00E5122E"/>
    <w:rsid w:val="00E52A35"/>
    <w:rsid w:val="00E5322D"/>
    <w:rsid w:val="00E53962"/>
    <w:rsid w:val="00E5474E"/>
    <w:rsid w:val="00E54788"/>
    <w:rsid w:val="00E54AC5"/>
    <w:rsid w:val="00E54FA9"/>
    <w:rsid w:val="00E56E41"/>
    <w:rsid w:val="00E57351"/>
    <w:rsid w:val="00E5746D"/>
    <w:rsid w:val="00E575CF"/>
    <w:rsid w:val="00E60E0E"/>
    <w:rsid w:val="00E6140C"/>
    <w:rsid w:val="00E622D3"/>
    <w:rsid w:val="00E62835"/>
    <w:rsid w:val="00E63184"/>
    <w:rsid w:val="00E6352F"/>
    <w:rsid w:val="00E638C9"/>
    <w:rsid w:val="00E63ADA"/>
    <w:rsid w:val="00E63C74"/>
    <w:rsid w:val="00E666C4"/>
    <w:rsid w:val="00E66811"/>
    <w:rsid w:val="00E67834"/>
    <w:rsid w:val="00E70A56"/>
    <w:rsid w:val="00E71E8D"/>
    <w:rsid w:val="00E728FF"/>
    <w:rsid w:val="00E73AFB"/>
    <w:rsid w:val="00E743E5"/>
    <w:rsid w:val="00E74FA0"/>
    <w:rsid w:val="00E7504C"/>
    <w:rsid w:val="00E75718"/>
    <w:rsid w:val="00E75DB9"/>
    <w:rsid w:val="00E75EC3"/>
    <w:rsid w:val="00E77645"/>
    <w:rsid w:val="00E77875"/>
    <w:rsid w:val="00E779F0"/>
    <w:rsid w:val="00E77E70"/>
    <w:rsid w:val="00E80B82"/>
    <w:rsid w:val="00E8222F"/>
    <w:rsid w:val="00E836C0"/>
    <w:rsid w:val="00E83F63"/>
    <w:rsid w:val="00E8405A"/>
    <w:rsid w:val="00E8517A"/>
    <w:rsid w:val="00E854B4"/>
    <w:rsid w:val="00E85882"/>
    <w:rsid w:val="00E86088"/>
    <w:rsid w:val="00E86E5A"/>
    <w:rsid w:val="00E879EA"/>
    <w:rsid w:val="00E87DC0"/>
    <w:rsid w:val="00E90967"/>
    <w:rsid w:val="00E915F0"/>
    <w:rsid w:val="00E91663"/>
    <w:rsid w:val="00E91BF6"/>
    <w:rsid w:val="00E92666"/>
    <w:rsid w:val="00E9293B"/>
    <w:rsid w:val="00E92AC9"/>
    <w:rsid w:val="00E9329E"/>
    <w:rsid w:val="00E937FD"/>
    <w:rsid w:val="00E93DCB"/>
    <w:rsid w:val="00E93FE9"/>
    <w:rsid w:val="00E94250"/>
    <w:rsid w:val="00E9454B"/>
    <w:rsid w:val="00E9484D"/>
    <w:rsid w:val="00E94D1E"/>
    <w:rsid w:val="00E96919"/>
    <w:rsid w:val="00E97A31"/>
    <w:rsid w:val="00E97BAC"/>
    <w:rsid w:val="00EA03EE"/>
    <w:rsid w:val="00EA05AE"/>
    <w:rsid w:val="00EA07E6"/>
    <w:rsid w:val="00EA07EA"/>
    <w:rsid w:val="00EA0D94"/>
    <w:rsid w:val="00EA19F1"/>
    <w:rsid w:val="00EA29A6"/>
    <w:rsid w:val="00EA2A36"/>
    <w:rsid w:val="00EA2F37"/>
    <w:rsid w:val="00EA36E9"/>
    <w:rsid w:val="00EA399D"/>
    <w:rsid w:val="00EA4600"/>
    <w:rsid w:val="00EA46D9"/>
    <w:rsid w:val="00EA50F9"/>
    <w:rsid w:val="00EA5C21"/>
    <w:rsid w:val="00EA6797"/>
    <w:rsid w:val="00EA6FBC"/>
    <w:rsid w:val="00EB06BA"/>
    <w:rsid w:val="00EB07CE"/>
    <w:rsid w:val="00EB0DEB"/>
    <w:rsid w:val="00EB105D"/>
    <w:rsid w:val="00EB162F"/>
    <w:rsid w:val="00EB1DF0"/>
    <w:rsid w:val="00EB1F8A"/>
    <w:rsid w:val="00EB2691"/>
    <w:rsid w:val="00EB2948"/>
    <w:rsid w:val="00EB296D"/>
    <w:rsid w:val="00EB35F2"/>
    <w:rsid w:val="00EB4B4D"/>
    <w:rsid w:val="00EB4D94"/>
    <w:rsid w:val="00EB5097"/>
    <w:rsid w:val="00EB5DEC"/>
    <w:rsid w:val="00EB685C"/>
    <w:rsid w:val="00EB6D70"/>
    <w:rsid w:val="00EB70F9"/>
    <w:rsid w:val="00EB736B"/>
    <w:rsid w:val="00EB7FD0"/>
    <w:rsid w:val="00EC0693"/>
    <w:rsid w:val="00EC224F"/>
    <w:rsid w:val="00EC309E"/>
    <w:rsid w:val="00EC481E"/>
    <w:rsid w:val="00EC4A25"/>
    <w:rsid w:val="00EC4BE5"/>
    <w:rsid w:val="00EC4C57"/>
    <w:rsid w:val="00EC4DA3"/>
    <w:rsid w:val="00EC52A2"/>
    <w:rsid w:val="00EC5943"/>
    <w:rsid w:val="00EC743B"/>
    <w:rsid w:val="00EC7A4F"/>
    <w:rsid w:val="00EC7DAF"/>
    <w:rsid w:val="00ED0737"/>
    <w:rsid w:val="00ED1455"/>
    <w:rsid w:val="00ED1B0E"/>
    <w:rsid w:val="00ED204D"/>
    <w:rsid w:val="00ED26A5"/>
    <w:rsid w:val="00ED4E8D"/>
    <w:rsid w:val="00ED517B"/>
    <w:rsid w:val="00ED518C"/>
    <w:rsid w:val="00ED6718"/>
    <w:rsid w:val="00ED67F8"/>
    <w:rsid w:val="00ED7340"/>
    <w:rsid w:val="00ED7989"/>
    <w:rsid w:val="00ED7C5D"/>
    <w:rsid w:val="00ED7DD5"/>
    <w:rsid w:val="00EE0E2B"/>
    <w:rsid w:val="00EE0F92"/>
    <w:rsid w:val="00EE0F99"/>
    <w:rsid w:val="00EE0F9D"/>
    <w:rsid w:val="00EE1156"/>
    <w:rsid w:val="00EE29DC"/>
    <w:rsid w:val="00EE3DDE"/>
    <w:rsid w:val="00EE3DE7"/>
    <w:rsid w:val="00EE3EE2"/>
    <w:rsid w:val="00EE41EE"/>
    <w:rsid w:val="00EE4C68"/>
    <w:rsid w:val="00EE4D6B"/>
    <w:rsid w:val="00EE4D8F"/>
    <w:rsid w:val="00EE5057"/>
    <w:rsid w:val="00EE5AC1"/>
    <w:rsid w:val="00EE5AE8"/>
    <w:rsid w:val="00EE5F00"/>
    <w:rsid w:val="00EE61A4"/>
    <w:rsid w:val="00EE6BC6"/>
    <w:rsid w:val="00EE7409"/>
    <w:rsid w:val="00EF081D"/>
    <w:rsid w:val="00EF42B4"/>
    <w:rsid w:val="00EF4555"/>
    <w:rsid w:val="00EF4A9F"/>
    <w:rsid w:val="00EF4B5E"/>
    <w:rsid w:val="00EF4D6A"/>
    <w:rsid w:val="00EF53BF"/>
    <w:rsid w:val="00EF55D4"/>
    <w:rsid w:val="00EF62EF"/>
    <w:rsid w:val="00EF6B50"/>
    <w:rsid w:val="00EF6C7D"/>
    <w:rsid w:val="00EF70AE"/>
    <w:rsid w:val="00EF7393"/>
    <w:rsid w:val="00EF7774"/>
    <w:rsid w:val="00EF7C08"/>
    <w:rsid w:val="00F004BA"/>
    <w:rsid w:val="00F020F6"/>
    <w:rsid w:val="00F025A2"/>
    <w:rsid w:val="00F02784"/>
    <w:rsid w:val="00F035DB"/>
    <w:rsid w:val="00F0411D"/>
    <w:rsid w:val="00F0533C"/>
    <w:rsid w:val="00F05426"/>
    <w:rsid w:val="00F05719"/>
    <w:rsid w:val="00F0647C"/>
    <w:rsid w:val="00F06CDF"/>
    <w:rsid w:val="00F07388"/>
    <w:rsid w:val="00F078C8"/>
    <w:rsid w:val="00F07FBA"/>
    <w:rsid w:val="00F1053F"/>
    <w:rsid w:val="00F108D2"/>
    <w:rsid w:val="00F10B09"/>
    <w:rsid w:val="00F110DD"/>
    <w:rsid w:val="00F11DAE"/>
    <w:rsid w:val="00F125D7"/>
    <w:rsid w:val="00F12FF8"/>
    <w:rsid w:val="00F137D3"/>
    <w:rsid w:val="00F139BA"/>
    <w:rsid w:val="00F14740"/>
    <w:rsid w:val="00F15685"/>
    <w:rsid w:val="00F163E4"/>
    <w:rsid w:val="00F164B4"/>
    <w:rsid w:val="00F168B8"/>
    <w:rsid w:val="00F16CFE"/>
    <w:rsid w:val="00F16E32"/>
    <w:rsid w:val="00F16ECB"/>
    <w:rsid w:val="00F17763"/>
    <w:rsid w:val="00F2026E"/>
    <w:rsid w:val="00F206A3"/>
    <w:rsid w:val="00F20981"/>
    <w:rsid w:val="00F20C2B"/>
    <w:rsid w:val="00F21869"/>
    <w:rsid w:val="00F219ED"/>
    <w:rsid w:val="00F2210A"/>
    <w:rsid w:val="00F22C1A"/>
    <w:rsid w:val="00F22F47"/>
    <w:rsid w:val="00F235D1"/>
    <w:rsid w:val="00F24B9D"/>
    <w:rsid w:val="00F25508"/>
    <w:rsid w:val="00F271B4"/>
    <w:rsid w:val="00F272B5"/>
    <w:rsid w:val="00F27C1E"/>
    <w:rsid w:val="00F32066"/>
    <w:rsid w:val="00F32197"/>
    <w:rsid w:val="00F32209"/>
    <w:rsid w:val="00F33D9C"/>
    <w:rsid w:val="00F360F1"/>
    <w:rsid w:val="00F36BF4"/>
    <w:rsid w:val="00F37743"/>
    <w:rsid w:val="00F377D8"/>
    <w:rsid w:val="00F406BB"/>
    <w:rsid w:val="00F414C7"/>
    <w:rsid w:val="00F417B5"/>
    <w:rsid w:val="00F419F4"/>
    <w:rsid w:val="00F4279C"/>
    <w:rsid w:val="00F42F3F"/>
    <w:rsid w:val="00F45897"/>
    <w:rsid w:val="00F4721A"/>
    <w:rsid w:val="00F472DD"/>
    <w:rsid w:val="00F47C01"/>
    <w:rsid w:val="00F51847"/>
    <w:rsid w:val="00F52E57"/>
    <w:rsid w:val="00F53634"/>
    <w:rsid w:val="00F53872"/>
    <w:rsid w:val="00F539EF"/>
    <w:rsid w:val="00F54767"/>
    <w:rsid w:val="00F54A3D"/>
    <w:rsid w:val="00F54B11"/>
    <w:rsid w:val="00F54F35"/>
    <w:rsid w:val="00F55391"/>
    <w:rsid w:val="00F55B51"/>
    <w:rsid w:val="00F5608E"/>
    <w:rsid w:val="00F56161"/>
    <w:rsid w:val="00F56962"/>
    <w:rsid w:val="00F56B69"/>
    <w:rsid w:val="00F57A8E"/>
    <w:rsid w:val="00F60927"/>
    <w:rsid w:val="00F617CB"/>
    <w:rsid w:val="00F61B3C"/>
    <w:rsid w:val="00F6251B"/>
    <w:rsid w:val="00F634E7"/>
    <w:rsid w:val="00F649C7"/>
    <w:rsid w:val="00F653B8"/>
    <w:rsid w:val="00F6604C"/>
    <w:rsid w:val="00F6613D"/>
    <w:rsid w:val="00F67586"/>
    <w:rsid w:val="00F67808"/>
    <w:rsid w:val="00F67EA8"/>
    <w:rsid w:val="00F67EBD"/>
    <w:rsid w:val="00F70133"/>
    <w:rsid w:val="00F704A2"/>
    <w:rsid w:val="00F70D58"/>
    <w:rsid w:val="00F71AFB"/>
    <w:rsid w:val="00F71DD1"/>
    <w:rsid w:val="00F71ECD"/>
    <w:rsid w:val="00F72630"/>
    <w:rsid w:val="00F72B14"/>
    <w:rsid w:val="00F72BB2"/>
    <w:rsid w:val="00F72C6D"/>
    <w:rsid w:val="00F73AA4"/>
    <w:rsid w:val="00F73B92"/>
    <w:rsid w:val="00F740E3"/>
    <w:rsid w:val="00F74314"/>
    <w:rsid w:val="00F743A2"/>
    <w:rsid w:val="00F746ED"/>
    <w:rsid w:val="00F766A8"/>
    <w:rsid w:val="00F76F8F"/>
    <w:rsid w:val="00F774F3"/>
    <w:rsid w:val="00F80203"/>
    <w:rsid w:val="00F80AC2"/>
    <w:rsid w:val="00F8115C"/>
    <w:rsid w:val="00F81833"/>
    <w:rsid w:val="00F81EFF"/>
    <w:rsid w:val="00F82008"/>
    <w:rsid w:val="00F820E7"/>
    <w:rsid w:val="00F8215D"/>
    <w:rsid w:val="00F826F8"/>
    <w:rsid w:val="00F82E70"/>
    <w:rsid w:val="00F82F7F"/>
    <w:rsid w:val="00F83D17"/>
    <w:rsid w:val="00F83E7E"/>
    <w:rsid w:val="00F84B3D"/>
    <w:rsid w:val="00F85541"/>
    <w:rsid w:val="00F86034"/>
    <w:rsid w:val="00F86180"/>
    <w:rsid w:val="00F86A1B"/>
    <w:rsid w:val="00F877D9"/>
    <w:rsid w:val="00F90780"/>
    <w:rsid w:val="00F909AE"/>
    <w:rsid w:val="00F90B38"/>
    <w:rsid w:val="00F913C3"/>
    <w:rsid w:val="00F924BF"/>
    <w:rsid w:val="00F92F93"/>
    <w:rsid w:val="00F935C6"/>
    <w:rsid w:val="00F93E68"/>
    <w:rsid w:val="00F940DA"/>
    <w:rsid w:val="00F944F2"/>
    <w:rsid w:val="00F95200"/>
    <w:rsid w:val="00F9520C"/>
    <w:rsid w:val="00F9595C"/>
    <w:rsid w:val="00F95998"/>
    <w:rsid w:val="00F96246"/>
    <w:rsid w:val="00F96D43"/>
    <w:rsid w:val="00F96FDB"/>
    <w:rsid w:val="00F97798"/>
    <w:rsid w:val="00F9789D"/>
    <w:rsid w:val="00FA0927"/>
    <w:rsid w:val="00FA1266"/>
    <w:rsid w:val="00FA1923"/>
    <w:rsid w:val="00FA270B"/>
    <w:rsid w:val="00FA386E"/>
    <w:rsid w:val="00FA4236"/>
    <w:rsid w:val="00FA4828"/>
    <w:rsid w:val="00FA4C66"/>
    <w:rsid w:val="00FA5190"/>
    <w:rsid w:val="00FA5286"/>
    <w:rsid w:val="00FA5994"/>
    <w:rsid w:val="00FA5AF6"/>
    <w:rsid w:val="00FA654F"/>
    <w:rsid w:val="00FA68EF"/>
    <w:rsid w:val="00FA69A4"/>
    <w:rsid w:val="00FA6C1A"/>
    <w:rsid w:val="00FA6EE3"/>
    <w:rsid w:val="00FA6F91"/>
    <w:rsid w:val="00FA78DF"/>
    <w:rsid w:val="00FA7CA9"/>
    <w:rsid w:val="00FA7EDB"/>
    <w:rsid w:val="00FB0AF8"/>
    <w:rsid w:val="00FB1E4C"/>
    <w:rsid w:val="00FB1F41"/>
    <w:rsid w:val="00FB20BA"/>
    <w:rsid w:val="00FB2A40"/>
    <w:rsid w:val="00FB37BB"/>
    <w:rsid w:val="00FB3841"/>
    <w:rsid w:val="00FB5E4A"/>
    <w:rsid w:val="00FB6179"/>
    <w:rsid w:val="00FB66B2"/>
    <w:rsid w:val="00FB6F6D"/>
    <w:rsid w:val="00FB7208"/>
    <w:rsid w:val="00FC010E"/>
    <w:rsid w:val="00FC1192"/>
    <w:rsid w:val="00FC162F"/>
    <w:rsid w:val="00FC258A"/>
    <w:rsid w:val="00FC31A5"/>
    <w:rsid w:val="00FC3B02"/>
    <w:rsid w:val="00FC4099"/>
    <w:rsid w:val="00FC4970"/>
    <w:rsid w:val="00FC562B"/>
    <w:rsid w:val="00FC5742"/>
    <w:rsid w:val="00FC5CF9"/>
    <w:rsid w:val="00FC5D11"/>
    <w:rsid w:val="00FC63BB"/>
    <w:rsid w:val="00FC6A2C"/>
    <w:rsid w:val="00FC6C6F"/>
    <w:rsid w:val="00FC70B1"/>
    <w:rsid w:val="00FC7944"/>
    <w:rsid w:val="00FC7BF6"/>
    <w:rsid w:val="00FD00C4"/>
    <w:rsid w:val="00FD03D1"/>
    <w:rsid w:val="00FD04AB"/>
    <w:rsid w:val="00FD08CC"/>
    <w:rsid w:val="00FD1732"/>
    <w:rsid w:val="00FD2459"/>
    <w:rsid w:val="00FD2723"/>
    <w:rsid w:val="00FD278C"/>
    <w:rsid w:val="00FD34A2"/>
    <w:rsid w:val="00FD3A8D"/>
    <w:rsid w:val="00FD48C6"/>
    <w:rsid w:val="00FD4976"/>
    <w:rsid w:val="00FD5296"/>
    <w:rsid w:val="00FD55F8"/>
    <w:rsid w:val="00FD5DB4"/>
    <w:rsid w:val="00FD6820"/>
    <w:rsid w:val="00FD75BE"/>
    <w:rsid w:val="00FE0950"/>
    <w:rsid w:val="00FE0952"/>
    <w:rsid w:val="00FE0C35"/>
    <w:rsid w:val="00FE11F2"/>
    <w:rsid w:val="00FE3361"/>
    <w:rsid w:val="00FE4131"/>
    <w:rsid w:val="00FE497D"/>
    <w:rsid w:val="00FE5036"/>
    <w:rsid w:val="00FE55DC"/>
    <w:rsid w:val="00FE570A"/>
    <w:rsid w:val="00FE59EF"/>
    <w:rsid w:val="00FE71F5"/>
    <w:rsid w:val="00FE7528"/>
    <w:rsid w:val="00FE7E54"/>
    <w:rsid w:val="00FF0794"/>
    <w:rsid w:val="00FF08F3"/>
    <w:rsid w:val="00FF0952"/>
    <w:rsid w:val="00FF0B47"/>
    <w:rsid w:val="00FF2688"/>
    <w:rsid w:val="00FF5040"/>
    <w:rsid w:val="00FF5304"/>
    <w:rsid w:val="00FF65A3"/>
    <w:rsid w:val="00FF7356"/>
    <w:rsid w:val="00FF75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92FD01"/>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rsid w:val="0056573F"/>
    <w:rPr>
      <w:color w:val="0000FF"/>
      <w:u w:val="single"/>
    </w:rPr>
  </w:style>
  <w:style w:type="paragraph" w:styleId="ListParagraph">
    <w:name w:val="List Paragraph"/>
    <w:basedOn w:val="Normal"/>
    <w:link w:val="ListParagraphChar"/>
    <w:uiPriority w:val="34"/>
    <w:qFormat/>
    <w:rsid w:val="00171463"/>
    <w:pPr>
      <w:spacing w:after="0"/>
      <w:ind w:left="720"/>
      <w:contextualSpacing/>
    </w:pPr>
    <w:rPr>
      <w:rFonts w:eastAsia="SimSun"/>
      <w:sz w:val="24"/>
      <w:szCs w:val="24"/>
      <w:lang w:val="fi-FI" w:eastAsia="zh-CN"/>
    </w:rPr>
  </w:style>
  <w:style w:type="character" w:styleId="CommentReference">
    <w:name w:val="annotation reference"/>
    <w:basedOn w:val="DefaultParagraphFont"/>
    <w:rsid w:val="00283F97"/>
    <w:rPr>
      <w:sz w:val="16"/>
      <w:szCs w:val="16"/>
    </w:rPr>
  </w:style>
  <w:style w:type="paragraph" w:styleId="CommentText">
    <w:name w:val="annotation text"/>
    <w:basedOn w:val="Normal"/>
    <w:link w:val="CommentTextChar"/>
    <w:rsid w:val="00283F97"/>
  </w:style>
  <w:style w:type="character" w:customStyle="1" w:styleId="CommentTextChar">
    <w:name w:val="Comment Text Char"/>
    <w:basedOn w:val="DefaultParagraphFont"/>
    <w:link w:val="CommentText"/>
    <w:rsid w:val="00283F97"/>
    <w:rPr>
      <w:lang w:eastAsia="en-US"/>
    </w:rPr>
  </w:style>
  <w:style w:type="paragraph" w:styleId="CommentSubject">
    <w:name w:val="annotation subject"/>
    <w:basedOn w:val="CommentText"/>
    <w:next w:val="CommentText"/>
    <w:link w:val="CommentSubjectChar"/>
    <w:rsid w:val="00283F97"/>
    <w:rPr>
      <w:b/>
      <w:bCs/>
    </w:rPr>
  </w:style>
  <w:style w:type="character" w:customStyle="1" w:styleId="CommentSubjectChar">
    <w:name w:val="Comment Subject Char"/>
    <w:basedOn w:val="CommentTextChar"/>
    <w:link w:val="CommentSubject"/>
    <w:rsid w:val="00283F97"/>
    <w:rPr>
      <w:b/>
      <w:bCs/>
      <w:lang w:eastAsia="en-US"/>
    </w:rPr>
  </w:style>
  <w:style w:type="paragraph" w:styleId="BalloonText">
    <w:name w:val="Balloon Text"/>
    <w:basedOn w:val="Normal"/>
    <w:link w:val="BalloonTextChar"/>
    <w:rsid w:val="00283F97"/>
    <w:pPr>
      <w:spacing w:after="0"/>
    </w:pPr>
    <w:rPr>
      <w:rFonts w:ascii="Segoe UI" w:hAnsi="Segoe UI" w:cs="Segoe UI"/>
      <w:sz w:val="18"/>
      <w:szCs w:val="18"/>
    </w:rPr>
  </w:style>
  <w:style w:type="character" w:customStyle="1" w:styleId="BalloonTextChar">
    <w:name w:val="Balloon Text Char"/>
    <w:basedOn w:val="DefaultParagraphFont"/>
    <w:link w:val="BalloonText"/>
    <w:rsid w:val="00283F97"/>
    <w:rPr>
      <w:rFonts w:ascii="Segoe UI" w:hAnsi="Segoe UI" w:cs="Segoe UI"/>
      <w:sz w:val="18"/>
      <w:szCs w:val="18"/>
      <w:lang w:eastAsia="en-US"/>
    </w:rPr>
  </w:style>
  <w:style w:type="paragraph" w:styleId="NormalWeb">
    <w:name w:val="Normal (Web)"/>
    <w:basedOn w:val="Normal"/>
    <w:uiPriority w:val="99"/>
    <w:unhideWhenUsed/>
    <w:rsid w:val="00D30C3E"/>
    <w:pPr>
      <w:spacing w:before="80" w:after="80"/>
    </w:pPr>
    <w:rPr>
      <w:rFonts w:ascii="Arial" w:hAnsi="Arial" w:cs="Arial"/>
      <w:color w:val="000000"/>
      <w:lang w:val="en-US"/>
    </w:rPr>
  </w:style>
  <w:style w:type="paragraph" w:styleId="Caption">
    <w:name w:val="caption"/>
    <w:basedOn w:val="Normal"/>
    <w:next w:val="Normal"/>
    <w:unhideWhenUsed/>
    <w:qFormat/>
    <w:rsid w:val="00C67C94"/>
    <w:pPr>
      <w:spacing w:after="200"/>
    </w:pPr>
    <w:rPr>
      <w:i/>
      <w:iCs/>
      <w:color w:val="44546A" w:themeColor="text2"/>
      <w:sz w:val="18"/>
      <w:szCs w:val="18"/>
    </w:rPr>
  </w:style>
  <w:style w:type="character" w:customStyle="1" w:styleId="ListParagraphChar">
    <w:name w:val="List Paragraph Char"/>
    <w:link w:val="ListParagraph"/>
    <w:uiPriority w:val="34"/>
    <w:locked/>
    <w:rsid w:val="00B84530"/>
    <w:rPr>
      <w:rFonts w:eastAsia="SimSun"/>
      <w:sz w:val="24"/>
      <w:szCs w:val="24"/>
      <w:lang w:val="fi-FI" w:eastAsia="zh-CN"/>
    </w:rPr>
  </w:style>
  <w:style w:type="character" w:customStyle="1" w:styleId="THChar">
    <w:name w:val="TH Char"/>
    <w:link w:val="TH"/>
    <w:rsid w:val="009802BA"/>
    <w:rPr>
      <w:rFonts w:ascii="Arial" w:hAnsi="Arial"/>
      <w:b/>
      <w:lang w:eastAsia="en-US"/>
    </w:rPr>
  </w:style>
  <w:style w:type="character" w:customStyle="1" w:styleId="TFChar">
    <w:name w:val="TF Char"/>
    <w:link w:val="TF"/>
    <w:rsid w:val="009802BA"/>
    <w:rPr>
      <w:rFonts w:ascii="Arial" w:hAnsi="Arial"/>
      <w:b/>
      <w:lang w:eastAsia="en-US"/>
    </w:rPr>
  </w:style>
  <w:style w:type="character" w:customStyle="1" w:styleId="st1">
    <w:name w:val="st1"/>
    <w:basedOn w:val="DefaultParagraphFont"/>
    <w:rsid w:val="00773A5C"/>
  </w:style>
  <w:style w:type="paragraph" w:customStyle="1" w:styleId="TdocHeader2">
    <w:name w:val="Tdoc_Header_2"/>
    <w:basedOn w:val="Normal"/>
    <w:rsid w:val="00C523F4"/>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B1Char">
    <w:name w:val="B1 Char"/>
    <w:link w:val="B1"/>
    <w:rsid w:val="00EF6B50"/>
    <w:rPr>
      <w:lang w:eastAsia="en-US"/>
    </w:rPr>
  </w:style>
  <w:style w:type="character" w:customStyle="1" w:styleId="TALCar">
    <w:name w:val="TAL Car"/>
    <w:link w:val="TAL"/>
    <w:rsid w:val="009C3AFC"/>
    <w:rPr>
      <w:rFonts w:ascii="Arial" w:hAnsi="Arial"/>
      <w:sz w:val="18"/>
      <w:lang w:eastAsia="en-US"/>
    </w:rPr>
  </w:style>
  <w:style w:type="character" w:customStyle="1" w:styleId="TACChar">
    <w:name w:val="TAC Char"/>
    <w:link w:val="TAC"/>
    <w:qFormat/>
    <w:rsid w:val="009C3AFC"/>
    <w:rPr>
      <w:rFonts w:ascii="Arial" w:hAnsi="Arial"/>
      <w:sz w:val="18"/>
      <w:lang w:eastAsia="en-US"/>
    </w:rPr>
  </w:style>
  <w:style w:type="character" w:customStyle="1" w:styleId="TAHCar">
    <w:name w:val="TAH Car"/>
    <w:link w:val="TAH"/>
    <w:rsid w:val="009C3AFC"/>
    <w:rPr>
      <w:rFonts w:ascii="Arial" w:hAnsi="Arial"/>
      <w:b/>
      <w:sz w:val="18"/>
      <w:lang w:eastAsia="en-US"/>
    </w:rPr>
  </w:style>
  <w:style w:type="character" w:customStyle="1" w:styleId="TANChar">
    <w:name w:val="TAN Char"/>
    <w:basedOn w:val="TALCar"/>
    <w:link w:val="TAN"/>
    <w:rsid w:val="009C3AFC"/>
    <w:rPr>
      <w:rFonts w:ascii="Arial" w:hAnsi="Arial"/>
      <w:sz w:val="18"/>
      <w:lang w:eastAsia="en-US"/>
    </w:rPr>
  </w:style>
  <w:style w:type="character" w:styleId="PlaceholderText">
    <w:name w:val="Placeholder Text"/>
    <w:basedOn w:val="DefaultParagraphFont"/>
    <w:uiPriority w:val="99"/>
    <w:semiHidden/>
    <w:rsid w:val="00135E4A"/>
    <w:rPr>
      <w:color w:val="808080"/>
    </w:rPr>
  </w:style>
  <w:style w:type="table" w:styleId="TableGrid">
    <w:name w:val="Table Grid"/>
    <w:basedOn w:val="TableNormal"/>
    <w:rsid w:val="006765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BD4267"/>
    <w:rPr>
      <w:rFonts w:eastAsia="SimSun"/>
    </w:rPr>
  </w:style>
  <w:style w:type="character" w:customStyle="1" w:styleId="BodyTextChar">
    <w:name w:val="Body Text Char"/>
    <w:basedOn w:val="DefaultParagraphFont"/>
    <w:link w:val="BodyText"/>
    <w:rsid w:val="00BD4267"/>
    <w:rPr>
      <w:rFonts w:eastAsia="SimSun"/>
      <w:lang w:eastAsia="en-US"/>
    </w:rPr>
  </w:style>
  <w:style w:type="paragraph" w:customStyle="1" w:styleId="3GPP">
    <w:name w:val="3GPP 正文"/>
    <w:basedOn w:val="Normal"/>
    <w:link w:val="3GPPChar"/>
    <w:qFormat/>
    <w:rsid w:val="00D53C38"/>
    <w:rPr>
      <w:rFonts w:eastAsia="SimSun"/>
      <w:lang w:val="x-none" w:eastAsia="ja-JP"/>
    </w:rPr>
  </w:style>
  <w:style w:type="character" w:customStyle="1" w:styleId="3GPPChar">
    <w:name w:val="3GPP 正文 Char"/>
    <w:link w:val="3GPP"/>
    <w:rsid w:val="00D53C38"/>
    <w:rPr>
      <w:rFonts w:eastAsia="SimSun"/>
      <w:lang w:val="x-none" w:eastAsia="ja-JP"/>
    </w:rPr>
  </w:style>
  <w:style w:type="character" w:customStyle="1" w:styleId="TALChar">
    <w:name w:val="TAL Char"/>
    <w:locked/>
    <w:rsid w:val="00AA4F35"/>
    <w:rPr>
      <w:rFonts w:ascii="Arial" w:hAnsi="Arial"/>
      <w:sz w:val="18"/>
      <w:lang w:val="en-GB" w:eastAsia="en-US"/>
    </w:rPr>
  </w:style>
  <w:style w:type="character" w:styleId="UnresolvedMention">
    <w:name w:val="Unresolved Mention"/>
    <w:basedOn w:val="DefaultParagraphFont"/>
    <w:uiPriority w:val="99"/>
    <w:semiHidden/>
    <w:unhideWhenUsed/>
    <w:rsid w:val="00D526F9"/>
    <w:rPr>
      <w:color w:val="605E5C"/>
      <w:shd w:val="clear" w:color="auto" w:fill="E1DFDD"/>
    </w:rPr>
  </w:style>
  <w:style w:type="paragraph" w:customStyle="1" w:styleId="RAN4proposal">
    <w:name w:val="RAN4 proposal"/>
    <w:basedOn w:val="Caption"/>
    <w:next w:val="Normal"/>
    <w:link w:val="RAN4proposalChar"/>
    <w:qFormat/>
    <w:rsid w:val="00DD7595"/>
    <w:pPr>
      <w:numPr>
        <w:numId w:val="11"/>
      </w:numPr>
      <w:ind w:left="0" w:firstLine="0"/>
    </w:pPr>
    <w:rPr>
      <w:rFonts w:eastAsiaTheme="minorHAnsi" w:cstheme="minorBidi"/>
      <w:b/>
      <w:i w:val="0"/>
      <w:color w:val="auto"/>
      <w:sz w:val="20"/>
      <w:lang w:val="en-US"/>
    </w:rPr>
  </w:style>
  <w:style w:type="character" w:customStyle="1" w:styleId="RAN4proposalChar">
    <w:name w:val="RAN4 proposal Char"/>
    <w:basedOn w:val="DefaultParagraphFont"/>
    <w:link w:val="RAN4proposal"/>
    <w:rsid w:val="00DD7595"/>
    <w:rPr>
      <w:rFonts w:eastAsiaTheme="minorHAnsi" w:cstheme="minorBidi"/>
      <w:b/>
      <w:iCs/>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1448643">
      <w:bodyDiv w:val="1"/>
      <w:marLeft w:val="0"/>
      <w:marRight w:val="0"/>
      <w:marTop w:val="0"/>
      <w:marBottom w:val="0"/>
      <w:divBdr>
        <w:top w:val="none" w:sz="0" w:space="0" w:color="auto"/>
        <w:left w:val="none" w:sz="0" w:space="0" w:color="auto"/>
        <w:bottom w:val="none" w:sz="0" w:space="0" w:color="auto"/>
        <w:right w:val="none" w:sz="0" w:space="0" w:color="auto"/>
      </w:divBdr>
    </w:div>
    <w:div w:id="275021622">
      <w:bodyDiv w:val="1"/>
      <w:marLeft w:val="0"/>
      <w:marRight w:val="0"/>
      <w:marTop w:val="0"/>
      <w:marBottom w:val="0"/>
      <w:divBdr>
        <w:top w:val="none" w:sz="0" w:space="0" w:color="auto"/>
        <w:left w:val="none" w:sz="0" w:space="0" w:color="auto"/>
        <w:bottom w:val="none" w:sz="0" w:space="0" w:color="auto"/>
        <w:right w:val="none" w:sz="0" w:space="0" w:color="auto"/>
      </w:divBdr>
      <w:divsChild>
        <w:div w:id="920528292">
          <w:marLeft w:val="547"/>
          <w:marRight w:val="0"/>
          <w:marTop w:val="77"/>
          <w:marBottom w:val="0"/>
          <w:divBdr>
            <w:top w:val="none" w:sz="0" w:space="0" w:color="auto"/>
            <w:left w:val="none" w:sz="0" w:space="0" w:color="auto"/>
            <w:bottom w:val="none" w:sz="0" w:space="0" w:color="auto"/>
            <w:right w:val="none" w:sz="0" w:space="0" w:color="auto"/>
          </w:divBdr>
        </w:div>
      </w:divsChild>
    </w:div>
    <w:div w:id="581912586">
      <w:bodyDiv w:val="1"/>
      <w:marLeft w:val="0"/>
      <w:marRight w:val="0"/>
      <w:marTop w:val="0"/>
      <w:marBottom w:val="0"/>
      <w:divBdr>
        <w:top w:val="none" w:sz="0" w:space="0" w:color="auto"/>
        <w:left w:val="none" w:sz="0" w:space="0" w:color="auto"/>
        <w:bottom w:val="none" w:sz="0" w:space="0" w:color="auto"/>
        <w:right w:val="none" w:sz="0" w:space="0" w:color="auto"/>
      </w:divBdr>
    </w:div>
    <w:div w:id="966162302">
      <w:bodyDiv w:val="1"/>
      <w:marLeft w:val="0"/>
      <w:marRight w:val="0"/>
      <w:marTop w:val="0"/>
      <w:marBottom w:val="0"/>
      <w:divBdr>
        <w:top w:val="none" w:sz="0" w:space="0" w:color="auto"/>
        <w:left w:val="none" w:sz="0" w:space="0" w:color="auto"/>
        <w:bottom w:val="none" w:sz="0" w:space="0" w:color="auto"/>
        <w:right w:val="none" w:sz="0" w:space="0" w:color="auto"/>
      </w:divBdr>
    </w:div>
    <w:div w:id="1007101457">
      <w:bodyDiv w:val="1"/>
      <w:marLeft w:val="0"/>
      <w:marRight w:val="0"/>
      <w:marTop w:val="0"/>
      <w:marBottom w:val="0"/>
      <w:divBdr>
        <w:top w:val="none" w:sz="0" w:space="0" w:color="auto"/>
        <w:left w:val="none" w:sz="0" w:space="0" w:color="auto"/>
        <w:bottom w:val="none" w:sz="0" w:space="0" w:color="auto"/>
        <w:right w:val="none" w:sz="0" w:space="0" w:color="auto"/>
      </w:divBdr>
    </w:div>
    <w:div w:id="1306742820">
      <w:bodyDiv w:val="1"/>
      <w:marLeft w:val="0"/>
      <w:marRight w:val="0"/>
      <w:marTop w:val="0"/>
      <w:marBottom w:val="0"/>
      <w:divBdr>
        <w:top w:val="none" w:sz="0" w:space="0" w:color="auto"/>
        <w:left w:val="none" w:sz="0" w:space="0" w:color="auto"/>
        <w:bottom w:val="none" w:sz="0" w:space="0" w:color="auto"/>
        <w:right w:val="none" w:sz="0" w:space="0" w:color="auto"/>
      </w:divBdr>
    </w:div>
    <w:div w:id="1660618656">
      <w:bodyDiv w:val="1"/>
      <w:marLeft w:val="0"/>
      <w:marRight w:val="0"/>
      <w:marTop w:val="0"/>
      <w:marBottom w:val="0"/>
      <w:divBdr>
        <w:top w:val="none" w:sz="0" w:space="0" w:color="auto"/>
        <w:left w:val="none" w:sz="0" w:space="0" w:color="auto"/>
        <w:bottom w:val="none" w:sz="0" w:space="0" w:color="auto"/>
        <w:right w:val="none" w:sz="0" w:space="0" w:color="auto"/>
      </w:divBdr>
    </w:div>
    <w:div w:id="212476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6.emf"/><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11.png"/><Relationship Id="rId27"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46A1D-F566-40B8-9B7E-46FFF40ACC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886</TotalTime>
  <Pages>8</Pages>
  <Words>2329</Words>
  <Characters>13276</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3GPP TDoc</vt:lpstr>
    </vt:vector>
  </TitlesOfParts>
  <Company>Nokia</Company>
  <LinksUpToDate>false</LinksUpToDate>
  <CharactersWithSpaces>15574</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TDoc</dc:title>
  <dc:subject>&lt;Title 1; Title 2&gt; (Release 15 | 14 | 13 |12 |11 | 10 | 9 | 8 | 7 | 6 | 5 | 4)</dc:subject>
  <dc:creator>Anthony Lo</dc:creator>
  <cp:keywords>Nokia;3GPP, RAN4</cp:keywords>
  <cp:lastModifiedBy>Lo, Anthony (Nokia - GB/Bristol)</cp:lastModifiedBy>
  <cp:revision>168</cp:revision>
  <dcterms:created xsi:type="dcterms:W3CDTF">2019-05-03T13:22:00Z</dcterms:created>
  <dcterms:modified xsi:type="dcterms:W3CDTF">2019-08-16T18:42:00Z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b1aa2129-79ec-42c0-bfac-e5b7a0374572_Enabled">
    <vt:lpwstr>True</vt:lpwstr>
  </property>
  <property fmtid="{D5CDD505-2E9C-101B-9397-08002B2CF9AE}" pid="4" name="MSIP_Label_b1aa2129-79ec-42c0-bfac-e5b7a0374572_SiteId">
    <vt:lpwstr>5d471751-9675-428d-917b-70f44f9630b0</vt:lpwstr>
  </property>
  <property fmtid="{D5CDD505-2E9C-101B-9397-08002B2CF9AE}" pid="5" name="MSIP_Label_b1aa2129-79ec-42c0-bfac-e5b7a0374572_Owner">
    <vt:lpwstr>anthony.lo@nokia.com</vt:lpwstr>
  </property>
  <property fmtid="{D5CDD505-2E9C-101B-9397-08002B2CF9AE}" pid="6" name="MSIP_Label_b1aa2129-79ec-42c0-bfac-e5b7a0374572_SetDate">
    <vt:lpwstr>2018-07-17T10:25:49.0933369Z</vt:lpwstr>
  </property>
  <property fmtid="{D5CDD505-2E9C-101B-9397-08002B2CF9AE}" pid="7" name="MSIP_Label_b1aa2129-79ec-42c0-bfac-e5b7a0374572_Name">
    <vt:lpwstr>Public</vt:lpwstr>
  </property>
  <property fmtid="{D5CDD505-2E9C-101B-9397-08002B2CF9AE}" pid="8" name="MSIP_Label_b1aa2129-79ec-42c0-bfac-e5b7a0374572_Application">
    <vt:lpwstr>Microsoft Azure Information Protection</vt:lpwstr>
  </property>
  <property fmtid="{D5CDD505-2E9C-101B-9397-08002B2CF9AE}" pid="9" name="MSIP_Label_b1aa2129-79ec-42c0-bfac-e5b7a0374572_Extended_MSFT_Method">
    <vt:lpwstr>Manual</vt:lpwstr>
  </property>
  <property fmtid="{D5CDD505-2E9C-101B-9397-08002B2CF9AE}" pid="10" name="Sensitivity">
    <vt:lpwstr>Public</vt:lpwstr>
  </property>
</Properties>
</file>